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08D8E7">
      <w:pPr>
        <w:jc w:val="center"/>
        <w:rPr>
          <w:rFonts w:hint="eastAsia" w:ascii="方正小标宋_GBK" w:hAnsi="方正小标宋_GBK" w:eastAsia="方正小标宋_GBK" w:cs="方正小标宋_GBK"/>
          <w:b/>
          <w:bCs/>
          <w:sz w:val="44"/>
          <w:szCs w:val="44"/>
        </w:rPr>
      </w:pPr>
      <w:bookmarkStart w:id="0" w:name="_GoBack"/>
      <w:bookmarkEnd w:id="0"/>
      <w:r>
        <w:rPr>
          <w:rFonts w:hint="eastAsia" w:ascii="方正小标宋_GBK" w:hAnsi="方正小标宋_GBK" w:eastAsia="方正小标宋_GBK" w:cs="方正小标宋_GBK"/>
          <w:b/>
          <w:bCs/>
          <w:sz w:val="44"/>
          <w:szCs w:val="44"/>
          <w:lang w:val="en-US" w:eastAsia="zh-CN"/>
        </w:rPr>
        <w:t>李润钊</w:t>
      </w:r>
      <w:r>
        <w:rPr>
          <w:rFonts w:hint="eastAsia" w:ascii="方正小标宋_GBK" w:hAnsi="方正小标宋_GBK" w:eastAsia="方正小标宋_GBK" w:cs="方正小标宋_GBK"/>
          <w:b/>
          <w:bCs/>
          <w:sz w:val="44"/>
          <w:szCs w:val="44"/>
          <w:lang w:eastAsia="zh-CN"/>
        </w:rPr>
        <w:t>同志</w:t>
      </w:r>
      <w:r>
        <w:rPr>
          <w:rFonts w:hint="eastAsia" w:ascii="方正小标宋_GBK" w:hAnsi="方正小标宋_GBK" w:eastAsia="方正小标宋_GBK" w:cs="方正小标宋_GBK"/>
          <w:b/>
          <w:bCs/>
          <w:sz w:val="44"/>
          <w:szCs w:val="44"/>
        </w:rPr>
        <w:t>事迹材料</w:t>
      </w:r>
    </w:p>
    <w:p w14:paraId="0588035A">
      <w:pPr>
        <w:rPr>
          <w:rFonts w:hint="default" w:ascii="宋体" w:hAnsi="宋体" w:eastAsia="宋体" w:cs="宋体"/>
          <w:sz w:val="32"/>
          <w:szCs w:val="32"/>
        </w:rPr>
      </w:pPr>
    </w:p>
    <w:p w14:paraId="6DC054F3">
      <w:pPr>
        <w:keepNext w:val="0"/>
        <w:keepLines w:val="0"/>
        <w:widowControl/>
        <w:suppressLineNumbers w:val="0"/>
        <w:ind w:firstLine="572" w:firstLineChars="200"/>
        <w:jc w:val="left"/>
        <w:rPr>
          <w:rFonts w:hint="eastAsia" w:ascii="方正仿宋_GB2312" w:hAnsi="方正仿宋_GB2312" w:eastAsia="方正仿宋_GB2312" w:cs="方正仿宋_GB2312"/>
          <w:b w:val="0"/>
          <w:bCs w:val="0"/>
          <w:i w:val="0"/>
          <w:iCs w:val="0"/>
          <w:caps w:val="0"/>
          <w:spacing w:val="3"/>
          <w:sz w:val="28"/>
          <w:szCs w:val="28"/>
          <w:shd w:val="clear" w:fill="FFFFFF"/>
          <w:lang w:val="en-US" w:eastAsia="zh-CN"/>
        </w:rPr>
      </w:pPr>
      <w:r>
        <w:rPr>
          <w:rFonts w:hint="eastAsia" w:ascii="方正仿宋_GB2312" w:hAnsi="方正仿宋_GB2312" w:eastAsia="方正仿宋_GB2312" w:cs="方正仿宋_GB2312"/>
          <w:b w:val="0"/>
          <w:bCs w:val="0"/>
          <w:i w:val="0"/>
          <w:iCs w:val="0"/>
          <w:caps w:val="0"/>
          <w:spacing w:val="3"/>
          <w:sz w:val="28"/>
          <w:szCs w:val="28"/>
          <w:shd w:val="clear" w:fill="FFFFFF"/>
          <w:lang w:val="en-US" w:eastAsia="zh-CN"/>
        </w:rPr>
        <w:t>李润钊，中共党员，现任工人日报福建记者站站长。2010年踏入新闻工作岗位以来，始终将职业的根深扎在工厂、工会、工人——“三工”报道的第一线，用步履丈量土地，以真情记录心声，努力以工人日报记者的视角讲好中国故事、中国工会故事和新时代中国工人的奋斗故事。</w:t>
      </w:r>
    </w:p>
    <w:p w14:paraId="7CD4E507">
      <w:pPr>
        <w:keepNext w:val="0"/>
        <w:keepLines w:val="0"/>
        <w:widowControl/>
        <w:suppressLineNumbers w:val="0"/>
        <w:ind w:firstLine="572" w:firstLineChars="200"/>
        <w:jc w:val="left"/>
        <w:rPr>
          <w:rFonts w:hint="eastAsia" w:ascii="方正仿宋_GB2312" w:hAnsi="方正仿宋_GB2312" w:eastAsia="方正仿宋_GB2312" w:cs="方正仿宋_GB2312"/>
          <w:b w:val="0"/>
          <w:bCs w:val="0"/>
          <w:i w:val="0"/>
          <w:iCs w:val="0"/>
          <w:caps w:val="0"/>
          <w:spacing w:val="3"/>
          <w:sz w:val="28"/>
          <w:szCs w:val="28"/>
          <w:shd w:val="clear" w:fill="FFFFFF"/>
          <w:lang w:val="en-US" w:eastAsia="zh-CN"/>
        </w:rPr>
      </w:pPr>
      <w:r>
        <w:rPr>
          <w:rFonts w:hint="eastAsia" w:ascii="方正仿宋_GB2312" w:hAnsi="方正仿宋_GB2312" w:eastAsia="方正仿宋_GB2312" w:cs="方正仿宋_GB2312"/>
          <w:b w:val="0"/>
          <w:bCs w:val="0"/>
          <w:i w:val="0"/>
          <w:iCs w:val="0"/>
          <w:caps w:val="0"/>
          <w:spacing w:val="3"/>
          <w:sz w:val="28"/>
          <w:szCs w:val="28"/>
          <w:shd w:val="clear" w:fill="FFFFFF"/>
          <w:lang w:val="en-US" w:eastAsia="zh-CN"/>
        </w:rPr>
        <w:t>厦门大学毕业后，近十年工会宣传工作的经历，为他从事新闻工作提供了宝贵的历练与滋养。2019年，从一名工会干部到工人日报职业记者的身份转换，更让他离劳动者和劳动一线更近一步。</w:t>
      </w:r>
    </w:p>
    <w:p w14:paraId="199CF8AC">
      <w:pPr>
        <w:keepNext w:val="0"/>
        <w:keepLines w:val="0"/>
        <w:widowControl/>
        <w:suppressLineNumbers w:val="0"/>
        <w:ind w:firstLine="574" w:firstLineChars="200"/>
        <w:jc w:val="left"/>
        <w:rPr>
          <w:rFonts w:hint="eastAsia" w:ascii="方正仿宋_GB2312" w:hAnsi="方正仿宋_GB2312" w:eastAsia="方正仿宋_GB2312" w:cs="方正仿宋_GB2312"/>
          <w:b w:val="0"/>
          <w:bCs w:val="0"/>
          <w:i w:val="0"/>
          <w:iCs w:val="0"/>
          <w:caps w:val="0"/>
          <w:spacing w:val="3"/>
          <w:sz w:val="28"/>
          <w:szCs w:val="28"/>
          <w:shd w:val="clear" w:fill="FFFFFF"/>
          <w:lang w:val="en-US" w:eastAsia="zh-CN"/>
        </w:rPr>
      </w:pPr>
      <w:r>
        <w:rPr>
          <w:rFonts w:hint="eastAsia" w:ascii="方正仿宋_GB2312" w:hAnsi="方正仿宋_GB2312" w:eastAsia="方正仿宋_GB2312" w:cs="方正仿宋_GB2312"/>
          <w:b/>
          <w:bCs/>
          <w:i w:val="0"/>
          <w:iCs w:val="0"/>
          <w:caps w:val="0"/>
          <w:spacing w:val="3"/>
          <w:sz w:val="28"/>
          <w:szCs w:val="28"/>
          <w:shd w:val="clear" w:fill="FFFFFF"/>
          <w:lang w:val="en-US" w:eastAsia="zh-CN"/>
        </w:rPr>
        <w:t>工作中，他坚持以“抵达”为信念，在急难险重中扛起记者的使命。</w:t>
      </w:r>
      <w:r>
        <w:rPr>
          <w:rFonts w:hint="eastAsia" w:ascii="方正仿宋_GB2312" w:hAnsi="方正仿宋_GB2312" w:eastAsia="方正仿宋_GB2312" w:cs="方正仿宋_GB2312"/>
          <w:b w:val="0"/>
          <w:bCs w:val="0"/>
          <w:i w:val="0"/>
          <w:iCs w:val="0"/>
          <w:caps w:val="0"/>
          <w:spacing w:val="3"/>
          <w:sz w:val="28"/>
          <w:szCs w:val="28"/>
          <w:shd w:val="clear" w:fill="FFFFFF"/>
          <w:lang w:val="en-US" w:eastAsia="zh-CN"/>
        </w:rPr>
        <w:t>在他眼中，记者之路，通向现场的每一步，都关乎责任与担当，坚持抵达现场，是记者的天职。在泉州市欣佳酒店“3·7”坍塌事故中，他第一时间奔赴现场，面对巨大的废墟、紧张焦虑的氛围、持续不断的余险，他既是记者，又是记录者，更是参与者。在事故现场，他单兵作战，以高度的职业敏感和对生命的敬畏，采写了《“先救他，我可以再等等》《生死8小时》《一场关乎生命的接力》等打动人心的融媒报道作品。在新冠疫情中，他是城市垃圾填埋场、医疗废品处理厂里的“逆行者”，在这些保障民生的关键节点，他与劳动者们并肩站立，用手中的镜头和笔下的文字帮助疫情期间默默无闻的劳动者走入公众的视野。多年来，从遭受台风“杜苏芮”风雨袭击的国家中心渔港到企业车间、地下厂矿，这些亲历一线的采访经历，让他深深体会到，记者两个字背后，是需要用双脚丈量土地、用身躯感知冷暖、用真情去触摸时代脉搏的崇高使命。</w:t>
      </w:r>
    </w:p>
    <w:p w14:paraId="1D7CF917">
      <w:pPr>
        <w:keepNext w:val="0"/>
        <w:keepLines w:val="0"/>
        <w:widowControl/>
        <w:suppressLineNumbers w:val="0"/>
        <w:ind w:firstLine="574" w:firstLineChars="200"/>
        <w:jc w:val="left"/>
        <w:rPr>
          <w:rFonts w:hint="eastAsia" w:ascii="方正仿宋_GB2312" w:hAnsi="方正仿宋_GB2312" w:eastAsia="方正仿宋_GB2312" w:cs="方正仿宋_GB2312"/>
          <w:i w:val="0"/>
          <w:iCs w:val="0"/>
          <w:caps w:val="0"/>
          <w:spacing w:val="3"/>
          <w:sz w:val="28"/>
          <w:szCs w:val="28"/>
          <w:shd w:val="clear" w:fill="FFFFFF"/>
        </w:rPr>
      </w:pPr>
      <w:r>
        <w:rPr>
          <w:rFonts w:hint="eastAsia" w:ascii="方正仿宋_GB2312" w:hAnsi="方正仿宋_GB2312" w:eastAsia="方正仿宋_GB2312" w:cs="方正仿宋_GB2312"/>
          <w:b/>
          <w:bCs/>
          <w:i w:val="0"/>
          <w:iCs w:val="0"/>
          <w:caps w:val="0"/>
          <w:spacing w:val="3"/>
          <w:sz w:val="28"/>
          <w:szCs w:val="28"/>
          <w:shd w:val="clear" w:fill="FFFFFF"/>
          <w:lang w:val="en-US" w:eastAsia="zh-CN"/>
        </w:rPr>
        <w:t>工作中，他坚持以初心呼应</w:t>
      </w:r>
      <w:r>
        <w:rPr>
          <w:rFonts w:hint="eastAsia" w:ascii="方正仿宋_GB2312" w:hAnsi="方正仿宋_GB2312" w:eastAsia="方正仿宋_GB2312" w:cs="方正仿宋_GB2312"/>
          <w:b/>
          <w:bCs/>
          <w:i w:val="0"/>
          <w:iCs w:val="0"/>
          <w:caps w:val="0"/>
          <w:spacing w:val="3"/>
          <w:sz w:val="28"/>
          <w:szCs w:val="28"/>
          <w:shd w:val="clear" w:fill="FFFFFF"/>
        </w:rPr>
        <w:t>时代强音</w:t>
      </w:r>
      <w:r>
        <w:rPr>
          <w:rFonts w:hint="eastAsia" w:ascii="方正仿宋_GB2312" w:hAnsi="方正仿宋_GB2312" w:eastAsia="方正仿宋_GB2312" w:cs="方正仿宋_GB2312"/>
          <w:b/>
          <w:bCs/>
          <w:i w:val="0"/>
          <w:iCs w:val="0"/>
          <w:caps w:val="0"/>
          <w:spacing w:val="3"/>
          <w:sz w:val="28"/>
          <w:szCs w:val="28"/>
          <w:shd w:val="clear" w:fill="FFFFFF"/>
          <w:lang w:eastAsia="zh-CN"/>
        </w:rPr>
        <w:t>，</w:t>
      </w:r>
      <w:r>
        <w:rPr>
          <w:rFonts w:hint="eastAsia" w:ascii="方正仿宋_GB2312" w:hAnsi="方正仿宋_GB2312" w:eastAsia="方正仿宋_GB2312" w:cs="方正仿宋_GB2312"/>
          <w:b/>
          <w:bCs/>
          <w:i w:val="0"/>
          <w:iCs w:val="0"/>
          <w:caps w:val="0"/>
          <w:spacing w:val="3"/>
          <w:sz w:val="28"/>
          <w:szCs w:val="28"/>
          <w:shd w:val="clear" w:fill="FFFFFF"/>
          <w:lang w:val="en-US" w:eastAsia="zh-CN"/>
        </w:rPr>
        <w:t>以经得起检验的</w:t>
      </w:r>
      <w:r>
        <w:rPr>
          <w:rFonts w:hint="eastAsia" w:ascii="方正仿宋_GB2312" w:hAnsi="方正仿宋_GB2312" w:eastAsia="方正仿宋_GB2312" w:cs="方正仿宋_GB2312"/>
          <w:b/>
          <w:bCs/>
          <w:i w:val="0"/>
          <w:iCs w:val="0"/>
          <w:caps w:val="0"/>
          <w:spacing w:val="3"/>
          <w:sz w:val="28"/>
          <w:szCs w:val="28"/>
          <w:shd w:val="clear" w:fill="FFFFFF"/>
        </w:rPr>
        <w:t>主题</w:t>
      </w:r>
      <w:r>
        <w:rPr>
          <w:rFonts w:hint="eastAsia" w:ascii="方正仿宋_GB2312" w:hAnsi="方正仿宋_GB2312" w:eastAsia="方正仿宋_GB2312" w:cs="方正仿宋_GB2312"/>
          <w:b/>
          <w:bCs/>
          <w:i w:val="0"/>
          <w:iCs w:val="0"/>
          <w:caps w:val="0"/>
          <w:spacing w:val="3"/>
          <w:sz w:val="28"/>
          <w:szCs w:val="28"/>
          <w:shd w:val="clear" w:fill="FFFFFF"/>
          <w:lang w:val="en-US" w:eastAsia="zh-CN"/>
        </w:rPr>
        <w:t>报道传递正能量。</w:t>
      </w:r>
      <w:r>
        <w:rPr>
          <w:rFonts w:hint="eastAsia" w:ascii="方正仿宋_GB2312" w:hAnsi="方正仿宋_GB2312" w:eastAsia="方正仿宋_GB2312" w:cs="方正仿宋_GB2312"/>
          <w:i w:val="0"/>
          <w:iCs w:val="0"/>
          <w:caps w:val="0"/>
          <w:spacing w:val="3"/>
          <w:sz w:val="28"/>
          <w:szCs w:val="28"/>
          <w:shd w:val="clear" w:fill="FFFFFF"/>
          <w:lang w:val="en-US" w:eastAsia="zh-CN"/>
        </w:rPr>
        <w:t>多年来，</w:t>
      </w:r>
      <w:r>
        <w:rPr>
          <w:rFonts w:hint="eastAsia" w:ascii="方正仿宋_GB2312" w:hAnsi="方正仿宋_GB2312" w:eastAsia="方正仿宋_GB2312" w:cs="方正仿宋_GB2312"/>
          <w:i w:val="0"/>
          <w:iCs w:val="0"/>
          <w:caps w:val="0"/>
          <w:spacing w:val="3"/>
          <w:sz w:val="28"/>
          <w:szCs w:val="28"/>
          <w:shd w:val="clear" w:fill="FFFFFF"/>
        </w:rPr>
        <w:t>他</w:t>
      </w:r>
      <w:r>
        <w:rPr>
          <w:rFonts w:hint="eastAsia" w:ascii="方正仿宋_GB2312" w:hAnsi="方正仿宋_GB2312" w:eastAsia="方正仿宋_GB2312" w:cs="方正仿宋_GB2312"/>
          <w:i w:val="0"/>
          <w:iCs w:val="0"/>
          <w:caps w:val="0"/>
          <w:spacing w:val="3"/>
          <w:sz w:val="28"/>
          <w:szCs w:val="28"/>
          <w:shd w:val="clear" w:fill="FFFFFF"/>
          <w:lang w:val="en-US" w:eastAsia="zh-CN"/>
        </w:rPr>
        <w:t>先后</w:t>
      </w:r>
      <w:r>
        <w:rPr>
          <w:rFonts w:hint="eastAsia" w:ascii="方正仿宋_GB2312" w:hAnsi="方正仿宋_GB2312" w:eastAsia="方正仿宋_GB2312" w:cs="方正仿宋_GB2312"/>
          <w:i w:val="0"/>
          <w:iCs w:val="0"/>
          <w:caps w:val="0"/>
          <w:spacing w:val="3"/>
          <w:sz w:val="28"/>
          <w:szCs w:val="28"/>
          <w:shd w:val="clear" w:fill="FFFFFF"/>
        </w:rPr>
        <w:t>参与改革开放40周年、新中国成立70周年、中国共产党成立100周年、以及回访“习近平与一线职工朋友们” 等</w:t>
      </w:r>
      <w:r>
        <w:rPr>
          <w:rFonts w:hint="eastAsia" w:ascii="方正仿宋_GB2312" w:hAnsi="方正仿宋_GB2312" w:eastAsia="方正仿宋_GB2312" w:cs="方正仿宋_GB2312"/>
          <w:i w:val="0"/>
          <w:iCs w:val="0"/>
          <w:caps w:val="0"/>
          <w:spacing w:val="3"/>
          <w:sz w:val="28"/>
          <w:szCs w:val="28"/>
          <w:shd w:val="clear" w:fill="FFFFFF"/>
          <w:lang w:val="en-US" w:eastAsia="zh-CN"/>
        </w:rPr>
        <w:t>重大主题报道。其间，</w:t>
      </w:r>
      <w:r>
        <w:rPr>
          <w:rFonts w:hint="eastAsia" w:ascii="方正仿宋_GB2312" w:hAnsi="方正仿宋_GB2312" w:eastAsia="方正仿宋_GB2312" w:cs="方正仿宋_GB2312"/>
          <w:i w:val="0"/>
          <w:iCs w:val="0"/>
          <w:caps w:val="0"/>
          <w:spacing w:val="3"/>
          <w:sz w:val="28"/>
          <w:szCs w:val="28"/>
          <w:shd w:val="clear" w:fill="FFFFFF"/>
        </w:rPr>
        <w:t>他深入调研，精心策划，</w:t>
      </w:r>
      <w:r>
        <w:rPr>
          <w:rFonts w:hint="eastAsia" w:ascii="方正仿宋_GB2312" w:hAnsi="方正仿宋_GB2312" w:eastAsia="方正仿宋_GB2312" w:cs="方正仿宋_GB2312"/>
          <w:i w:val="0"/>
          <w:iCs w:val="0"/>
          <w:caps w:val="0"/>
          <w:spacing w:val="3"/>
          <w:sz w:val="28"/>
          <w:szCs w:val="28"/>
          <w:shd w:val="clear" w:fill="FFFFFF"/>
          <w:lang w:val="en-US" w:eastAsia="zh-CN"/>
        </w:rPr>
        <w:t>以</w:t>
      </w:r>
      <w:r>
        <w:rPr>
          <w:rFonts w:hint="eastAsia" w:ascii="方正仿宋_GB2312" w:hAnsi="方正仿宋_GB2312" w:eastAsia="方正仿宋_GB2312" w:cs="方正仿宋_GB2312"/>
          <w:i w:val="0"/>
          <w:iCs w:val="0"/>
          <w:caps w:val="0"/>
          <w:spacing w:val="3"/>
          <w:sz w:val="28"/>
          <w:szCs w:val="28"/>
          <w:shd w:val="clear" w:fill="FFFFFF"/>
        </w:rPr>
        <w:t>匠心打磨</w:t>
      </w:r>
      <w:r>
        <w:rPr>
          <w:rFonts w:hint="eastAsia" w:ascii="方正仿宋_GB2312" w:hAnsi="方正仿宋_GB2312" w:eastAsia="方正仿宋_GB2312" w:cs="方正仿宋_GB2312"/>
          <w:i w:val="0"/>
          <w:iCs w:val="0"/>
          <w:caps w:val="0"/>
          <w:spacing w:val="3"/>
          <w:sz w:val="28"/>
          <w:szCs w:val="28"/>
          <w:shd w:val="clear" w:fill="FFFFFF"/>
          <w:lang w:val="en-US" w:eastAsia="zh-CN"/>
        </w:rPr>
        <w:t>作品</w:t>
      </w:r>
      <w:r>
        <w:rPr>
          <w:rFonts w:hint="eastAsia" w:ascii="方正仿宋_GB2312" w:hAnsi="方正仿宋_GB2312" w:eastAsia="方正仿宋_GB2312" w:cs="方正仿宋_GB2312"/>
          <w:i w:val="0"/>
          <w:iCs w:val="0"/>
          <w:caps w:val="0"/>
          <w:spacing w:val="3"/>
          <w:sz w:val="28"/>
          <w:szCs w:val="28"/>
          <w:shd w:val="clear" w:fill="FFFFFF"/>
        </w:rPr>
        <w:t>，</w:t>
      </w:r>
      <w:r>
        <w:rPr>
          <w:rFonts w:hint="eastAsia" w:ascii="方正仿宋_GB2312" w:hAnsi="方正仿宋_GB2312" w:eastAsia="方正仿宋_GB2312" w:cs="方正仿宋_GB2312"/>
          <w:i w:val="0"/>
          <w:iCs w:val="0"/>
          <w:caps w:val="0"/>
          <w:spacing w:val="3"/>
          <w:sz w:val="28"/>
          <w:szCs w:val="28"/>
          <w:shd w:val="clear" w:fill="FFFFFF"/>
          <w:lang w:val="en-US" w:eastAsia="zh-CN"/>
        </w:rPr>
        <w:t>努力</w:t>
      </w:r>
      <w:r>
        <w:rPr>
          <w:rFonts w:hint="eastAsia" w:ascii="方正仿宋_GB2312" w:hAnsi="方正仿宋_GB2312" w:eastAsia="方正仿宋_GB2312" w:cs="方正仿宋_GB2312"/>
          <w:i w:val="0"/>
          <w:iCs w:val="0"/>
          <w:caps w:val="0"/>
          <w:spacing w:val="3"/>
          <w:sz w:val="28"/>
          <w:szCs w:val="28"/>
          <w:shd w:val="clear" w:fill="FFFFFF"/>
        </w:rPr>
        <w:t>发掘宏大历史叙事</w:t>
      </w:r>
      <w:r>
        <w:rPr>
          <w:rFonts w:hint="eastAsia" w:ascii="方正仿宋_GB2312" w:hAnsi="方正仿宋_GB2312" w:eastAsia="方正仿宋_GB2312" w:cs="方正仿宋_GB2312"/>
          <w:i w:val="0"/>
          <w:iCs w:val="0"/>
          <w:caps w:val="0"/>
          <w:spacing w:val="3"/>
          <w:sz w:val="28"/>
          <w:szCs w:val="28"/>
          <w:shd w:val="clear" w:fill="FFFFFF"/>
          <w:lang w:val="en-US" w:eastAsia="zh-CN"/>
        </w:rPr>
        <w:t>背后的</w:t>
      </w:r>
      <w:r>
        <w:rPr>
          <w:rFonts w:hint="eastAsia" w:ascii="方正仿宋_GB2312" w:hAnsi="方正仿宋_GB2312" w:eastAsia="方正仿宋_GB2312" w:cs="方正仿宋_GB2312"/>
          <w:i w:val="0"/>
          <w:iCs w:val="0"/>
          <w:caps w:val="0"/>
          <w:spacing w:val="3"/>
          <w:sz w:val="28"/>
          <w:szCs w:val="28"/>
          <w:shd w:val="clear" w:fill="FFFFFF"/>
        </w:rPr>
        <w:t>生动样本。</w:t>
      </w:r>
      <w:r>
        <w:rPr>
          <w:rFonts w:hint="eastAsia" w:ascii="方正仿宋_GB2312" w:hAnsi="方正仿宋_GB2312" w:eastAsia="方正仿宋_GB2312" w:cs="方正仿宋_GB2312"/>
          <w:i w:val="0"/>
          <w:iCs w:val="0"/>
          <w:caps w:val="0"/>
          <w:spacing w:val="3"/>
          <w:sz w:val="28"/>
          <w:szCs w:val="28"/>
          <w:shd w:val="clear" w:fill="FFFFFF"/>
          <w:lang w:val="en-US" w:eastAsia="zh-CN"/>
        </w:rPr>
        <w:t>多年来，</w:t>
      </w:r>
      <w:r>
        <w:rPr>
          <w:rFonts w:hint="eastAsia" w:ascii="方正仿宋_GB2312" w:hAnsi="方正仿宋_GB2312" w:eastAsia="方正仿宋_GB2312" w:cs="方正仿宋_GB2312"/>
          <w:i w:val="0"/>
          <w:iCs w:val="0"/>
          <w:caps w:val="0"/>
          <w:spacing w:val="3"/>
          <w:sz w:val="28"/>
          <w:szCs w:val="28"/>
          <w:shd w:val="clear" w:fill="FFFFFF"/>
        </w:rPr>
        <w:t>他走遍八闽的山海城乡，聚焦产业变迁、职工成长、工会改革</w:t>
      </w:r>
      <w:r>
        <w:rPr>
          <w:rFonts w:hint="eastAsia" w:ascii="方正仿宋_GB2312" w:hAnsi="方正仿宋_GB2312" w:eastAsia="方正仿宋_GB2312" w:cs="方正仿宋_GB2312"/>
          <w:i w:val="0"/>
          <w:iCs w:val="0"/>
          <w:caps w:val="0"/>
          <w:spacing w:val="3"/>
          <w:sz w:val="28"/>
          <w:szCs w:val="28"/>
          <w:shd w:val="clear" w:fill="FFFFFF"/>
          <w:lang w:eastAsia="zh-CN"/>
        </w:rPr>
        <w:t>，</w:t>
      </w:r>
      <w:r>
        <w:rPr>
          <w:rFonts w:hint="eastAsia" w:ascii="方正仿宋_GB2312" w:hAnsi="方正仿宋_GB2312" w:eastAsia="方正仿宋_GB2312" w:cs="方正仿宋_GB2312"/>
          <w:i w:val="0"/>
          <w:iCs w:val="0"/>
          <w:caps w:val="0"/>
          <w:spacing w:val="3"/>
          <w:sz w:val="28"/>
          <w:szCs w:val="28"/>
          <w:shd w:val="clear" w:fill="FFFFFF"/>
          <w:lang w:val="en-US" w:eastAsia="zh-CN"/>
        </w:rPr>
        <w:t>推出了</w:t>
      </w:r>
      <w:r>
        <w:rPr>
          <w:rFonts w:hint="eastAsia" w:ascii="方正仿宋_GB2312" w:hAnsi="方正仿宋_GB2312" w:eastAsia="方正仿宋_GB2312" w:cs="方正仿宋_GB2312"/>
          <w:i w:val="0"/>
          <w:iCs w:val="0"/>
          <w:caps w:val="0"/>
          <w:spacing w:val="3"/>
          <w:sz w:val="28"/>
          <w:szCs w:val="28"/>
          <w:shd w:val="clear" w:fill="FFFFFF"/>
        </w:rPr>
        <w:t>《“人与山海两不负”》《春风翠绿万重山》《“船头一诺”温暖三十五年》</w:t>
      </w:r>
      <w:r>
        <w:rPr>
          <w:rFonts w:hint="eastAsia" w:ascii="方正仿宋_GB2312" w:hAnsi="方正仿宋_GB2312" w:eastAsia="方正仿宋_GB2312" w:cs="方正仿宋_GB2312"/>
          <w:i w:val="0"/>
          <w:iCs w:val="0"/>
          <w:caps w:val="0"/>
          <w:spacing w:val="3"/>
          <w:sz w:val="28"/>
          <w:szCs w:val="28"/>
          <w:shd w:val="clear" w:fill="FFFFFF"/>
          <w:lang w:val="en-US" w:eastAsia="zh-CN"/>
        </w:rPr>
        <w:t>等一批有思想、有温度、有品质的原创作品</w:t>
      </w:r>
      <w:r>
        <w:rPr>
          <w:rFonts w:hint="eastAsia" w:ascii="方正仿宋_GB2312" w:hAnsi="方正仿宋_GB2312" w:eastAsia="方正仿宋_GB2312" w:cs="方正仿宋_GB2312"/>
          <w:i w:val="0"/>
          <w:iCs w:val="0"/>
          <w:caps w:val="0"/>
          <w:spacing w:val="3"/>
          <w:sz w:val="28"/>
          <w:szCs w:val="28"/>
          <w:shd w:val="clear" w:fill="FFFFFF"/>
        </w:rPr>
        <w:t>。</w:t>
      </w:r>
    </w:p>
    <w:p w14:paraId="314AB5FB">
      <w:pPr>
        <w:keepNext w:val="0"/>
        <w:keepLines w:val="0"/>
        <w:widowControl/>
        <w:suppressLineNumbers w:val="0"/>
        <w:ind w:firstLine="574" w:firstLineChars="200"/>
        <w:jc w:val="left"/>
        <w:rPr>
          <w:rFonts w:hint="eastAsia" w:ascii="方正仿宋_GB2312" w:hAnsi="方正仿宋_GB2312" w:eastAsia="方正仿宋_GB2312" w:cs="方正仿宋_GB2312"/>
          <w:i w:val="0"/>
          <w:iCs w:val="0"/>
          <w:caps w:val="0"/>
          <w:spacing w:val="3"/>
          <w:sz w:val="28"/>
          <w:szCs w:val="28"/>
          <w:shd w:val="clear" w:fill="FFFFFF"/>
          <w:lang w:val="en-US" w:eastAsia="zh-CN"/>
        </w:rPr>
      </w:pPr>
      <w:r>
        <w:rPr>
          <w:rFonts w:hint="eastAsia" w:ascii="方正仿宋_GB2312" w:hAnsi="方正仿宋_GB2312" w:eastAsia="方正仿宋_GB2312" w:cs="方正仿宋_GB2312"/>
          <w:b/>
          <w:bCs/>
          <w:i w:val="0"/>
          <w:iCs w:val="0"/>
          <w:caps w:val="0"/>
          <w:spacing w:val="3"/>
          <w:sz w:val="28"/>
          <w:szCs w:val="28"/>
          <w:shd w:val="clear" w:fill="FFFFFF"/>
          <w:lang w:val="en-US" w:eastAsia="zh-CN"/>
        </w:rPr>
        <w:t>工作中，他坚持以“三工”视角回应关切，坚持做职工权益的“守护者”与“代言人”。</w:t>
      </w:r>
      <w:r>
        <w:rPr>
          <w:rFonts w:hint="eastAsia" w:ascii="方正仿宋_GB2312" w:hAnsi="方正仿宋_GB2312" w:eastAsia="方正仿宋_GB2312" w:cs="方正仿宋_GB2312"/>
          <w:i w:val="0"/>
          <w:iCs w:val="0"/>
          <w:caps w:val="0"/>
          <w:spacing w:val="3"/>
          <w:sz w:val="28"/>
          <w:szCs w:val="28"/>
          <w:shd w:val="clear" w:fill="FFFFFF"/>
          <w:lang w:val="en-US" w:eastAsia="zh-CN"/>
        </w:rPr>
        <w:t>在流量至上的信息时代，他坚定淬炼“三工”情怀，</w:t>
      </w:r>
      <w:r>
        <w:rPr>
          <w:rFonts w:hint="eastAsia" w:ascii="方正仿宋_GB2312" w:hAnsi="方正仿宋_GB2312" w:eastAsia="方正仿宋_GB2312" w:cs="方正仿宋_GB2312"/>
          <w:i w:val="0"/>
          <w:iCs w:val="0"/>
          <w:caps w:val="0"/>
          <w:spacing w:val="3"/>
          <w:kern w:val="0"/>
          <w:sz w:val="28"/>
          <w:szCs w:val="28"/>
          <w:shd w:val="clear" w:fill="FFFFFF"/>
          <w:lang w:val="en-US" w:eastAsia="zh-CN" w:bidi="ar"/>
        </w:rPr>
        <w:t>始终站在工人群体的立场、情感和价值坐标中去观察、思考与书写，</w:t>
      </w:r>
      <w:r>
        <w:rPr>
          <w:rFonts w:hint="eastAsia" w:ascii="方正仿宋_GB2312" w:hAnsi="方正仿宋_GB2312" w:eastAsia="方正仿宋_GB2312" w:cs="方正仿宋_GB2312"/>
          <w:i w:val="0"/>
          <w:iCs w:val="0"/>
          <w:caps w:val="0"/>
          <w:spacing w:val="3"/>
          <w:sz w:val="28"/>
          <w:szCs w:val="28"/>
          <w:shd w:val="clear" w:fill="FFFFFF"/>
          <w:lang w:val="en-US" w:eastAsia="zh-CN"/>
        </w:rPr>
        <w:t>用深度调查和有温度的报道，为劳动者鼓与呼。他直击行业痛点，跟踪采访因“低价团”恶性竞争而身陷困境、遭遇网暴的导游群体，推出报道《黑导游栽了，好导游在哪儿？》，解析导游夹在旅行社、地</w:t>
      </w:r>
      <w:r>
        <w:rPr>
          <w:rFonts w:hint="eastAsia" w:ascii="方正仿宋_GB2312" w:hAnsi="方正仿宋_GB2312" w:eastAsia="方正仿宋_GB2312" w:cs="方正仿宋_GB2312"/>
          <w:i w:val="0"/>
          <w:iCs w:val="0"/>
          <w:caps w:val="0"/>
          <w:spacing w:val="3"/>
          <w:sz w:val="28"/>
          <w:szCs w:val="28"/>
          <w:shd w:val="clear" w:fill="FFFFFF"/>
        </w:rPr>
        <w:t>接社和旅客之间填补“低价陷阱”的“职业焦虑”。</w:t>
      </w:r>
      <w:r>
        <w:rPr>
          <w:rFonts w:hint="eastAsia" w:ascii="方正仿宋_GB2312" w:hAnsi="方正仿宋_GB2312" w:eastAsia="方正仿宋_GB2312" w:cs="方正仿宋_GB2312"/>
          <w:i w:val="0"/>
          <w:iCs w:val="0"/>
          <w:caps w:val="0"/>
          <w:spacing w:val="3"/>
          <w:sz w:val="28"/>
          <w:szCs w:val="28"/>
          <w:shd w:val="clear" w:fill="FFFFFF"/>
          <w:lang w:val="en-US" w:eastAsia="zh-CN"/>
        </w:rPr>
        <w:t>他关注弱势群体权益保障，针对福建</w:t>
      </w:r>
      <w:r>
        <w:rPr>
          <w:rFonts w:hint="eastAsia" w:ascii="方正仿宋_GB2312" w:hAnsi="方正仿宋_GB2312" w:eastAsia="方正仿宋_GB2312" w:cs="方正仿宋_GB2312"/>
          <w:i w:val="0"/>
          <w:iCs w:val="0"/>
          <w:caps w:val="0"/>
          <w:spacing w:val="3"/>
          <w:sz w:val="28"/>
          <w:szCs w:val="28"/>
          <w:shd w:val="clear" w:fill="FFFFFF"/>
        </w:rPr>
        <w:t>推出</w:t>
      </w:r>
      <w:r>
        <w:rPr>
          <w:rFonts w:hint="eastAsia" w:ascii="方正仿宋_GB2312" w:hAnsi="方正仿宋_GB2312" w:eastAsia="方正仿宋_GB2312" w:cs="方正仿宋_GB2312"/>
          <w:i w:val="0"/>
          <w:iCs w:val="0"/>
          <w:caps w:val="0"/>
          <w:spacing w:val="3"/>
          <w:sz w:val="28"/>
          <w:szCs w:val="28"/>
          <w:shd w:val="clear" w:fill="FFFFFF"/>
          <w:lang w:val="en-US" w:eastAsia="zh-CN"/>
        </w:rPr>
        <w:t>的</w:t>
      </w:r>
      <w:r>
        <w:rPr>
          <w:rFonts w:hint="eastAsia" w:ascii="方正仿宋_GB2312" w:hAnsi="方正仿宋_GB2312" w:eastAsia="方正仿宋_GB2312" w:cs="方正仿宋_GB2312"/>
          <w:i w:val="0"/>
          <w:iCs w:val="0"/>
          <w:caps w:val="0"/>
          <w:spacing w:val="3"/>
          <w:sz w:val="28"/>
          <w:szCs w:val="28"/>
          <w:shd w:val="clear" w:fill="FFFFFF"/>
        </w:rPr>
        <w:t>“环卫行业学历提升专班”85名学员中仅有12名来自一线环卫岗位时，他</w:t>
      </w:r>
      <w:r>
        <w:rPr>
          <w:rFonts w:hint="eastAsia" w:ascii="方正仿宋_GB2312" w:hAnsi="方正仿宋_GB2312" w:eastAsia="方正仿宋_GB2312" w:cs="方正仿宋_GB2312"/>
          <w:i w:val="0"/>
          <w:iCs w:val="0"/>
          <w:caps w:val="0"/>
          <w:spacing w:val="3"/>
          <w:sz w:val="28"/>
          <w:szCs w:val="28"/>
          <w:shd w:val="clear" w:fill="FFFFFF"/>
          <w:lang w:val="en-US" w:eastAsia="zh-CN"/>
        </w:rPr>
        <w:t>撰写通讯</w:t>
      </w:r>
      <w:r>
        <w:rPr>
          <w:rFonts w:hint="eastAsia" w:ascii="方正仿宋_GB2312" w:hAnsi="方正仿宋_GB2312" w:eastAsia="方正仿宋_GB2312" w:cs="方正仿宋_GB2312"/>
          <w:i w:val="0"/>
          <w:iCs w:val="0"/>
          <w:caps w:val="0"/>
          <w:spacing w:val="3"/>
          <w:sz w:val="28"/>
          <w:szCs w:val="28"/>
          <w:shd w:val="clear" w:fill="FFFFFF"/>
        </w:rPr>
        <w:t>《一些环卫工人为何不青睐“环卫专班”》</w:t>
      </w:r>
      <w:r>
        <w:rPr>
          <w:rFonts w:hint="eastAsia" w:ascii="方正仿宋_GB2312" w:hAnsi="方正仿宋_GB2312" w:eastAsia="方正仿宋_GB2312" w:cs="方正仿宋_GB2312"/>
          <w:i w:val="0"/>
          <w:iCs w:val="0"/>
          <w:caps w:val="0"/>
          <w:spacing w:val="3"/>
          <w:sz w:val="28"/>
          <w:szCs w:val="28"/>
          <w:shd w:val="clear" w:fill="FFFFFF"/>
          <w:lang w:eastAsia="zh-CN"/>
        </w:rPr>
        <w:t>，</w:t>
      </w:r>
      <w:r>
        <w:rPr>
          <w:rFonts w:hint="eastAsia" w:ascii="方正仿宋_GB2312" w:hAnsi="方正仿宋_GB2312" w:eastAsia="方正仿宋_GB2312" w:cs="方正仿宋_GB2312"/>
          <w:i w:val="0"/>
          <w:iCs w:val="0"/>
          <w:caps w:val="0"/>
          <w:spacing w:val="3"/>
          <w:sz w:val="28"/>
          <w:szCs w:val="28"/>
          <w:shd w:val="clear" w:fill="FFFFFF"/>
        </w:rPr>
        <w:t>深入剖析了环卫工人在工作强度、时间成本、经济压力、现实需求等方面的重重障碍，</w:t>
      </w:r>
      <w:r>
        <w:rPr>
          <w:rFonts w:hint="eastAsia" w:ascii="方正仿宋_GB2312" w:hAnsi="方正仿宋_GB2312" w:eastAsia="方正仿宋_GB2312" w:cs="方正仿宋_GB2312"/>
          <w:i w:val="0"/>
          <w:iCs w:val="0"/>
          <w:caps w:val="0"/>
          <w:spacing w:val="3"/>
          <w:sz w:val="28"/>
          <w:szCs w:val="28"/>
          <w:shd w:val="clear" w:fill="FFFFFF"/>
          <w:lang w:val="en-US" w:eastAsia="zh-CN"/>
        </w:rPr>
        <w:t>呼吁各方为环卫工人破除素质提升的重重门槛</w:t>
      </w:r>
      <w:r>
        <w:rPr>
          <w:rFonts w:hint="eastAsia" w:ascii="方正仿宋_GB2312" w:hAnsi="方正仿宋_GB2312" w:eastAsia="方正仿宋_GB2312" w:cs="方正仿宋_GB2312"/>
          <w:i w:val="0"/>
          <w:iCs w:val="0"/>
          <w:caps w:val="0"/>
          <w:spacing w:val="3"/>
          <w:sz w:val="28"/>
          <w:szCs w:val="28"/>
          <w:shd w:val="clear" w:fill="FFFFFF"/>
        </w:rPr>
        <w:t>。</w:t>
      </w:r>
      <w:r>
        <w:rPr>
          <w:rFonts w:hint="eastAsia" w:ascii="方正仿宋_GB2312" w:hAnsi="方正仿宋_GB2312" w:eastAsia="方正仿宋_GB2312" w:cs="方正仿宋_GB2312"/>
          <w:i w:val="0"/>
          <w:iCs w:val="0"/>
          <w:caps w:val="0"/>
          <w:spacing w:val="3"/>
          <w:sz w:val="28"/>
          <w:szCs w:val="28"/>
          <w:shd w:val="clear" w:fill="FFFFFF"/>
          <w:lang w:val="en-US" w:eastAsia="zh-CN"/>
        </w:rPr>
        <w:t>他</w:t>
      </w:r>
      <w:r>
        <w:rPr>
          <w:rFonts w:hint="eastAsia" w:ascii="方正仿宋_GB2312" w:hAnsi="方正仿宋_GB2312" w:eastAsia="方正仿宋_GB2312" w:cs="方正仿宋_GB2312"/>
          <w:i w:val="0"/>
          <w:iCs w:val="0"/>
          <w:caps w:val="0"/>
          <w:spacing w:val="3"/>
          <w:sz w:val="28"/>
          <w:szCs w:val="28"/>
          <w:shd w:val="clear" w:fill="FFFFFF"/>
        </w:rPr>
        <w:t>追问安全底线，监督“帽下”风险</w:t>
      </w:r>
      <w:r>
        <w:rPr>
          <w:rFonts w:hint="eastAsia" w:ascii="方正仿宋_GB2312" w:hAnsi="方正仿宋_GB2312" w:eastAsia="方正仿宋_GB2312" w:cs="方正仿宋_GB2312"/>
          <w:i w:val="0"/>
          <w:iCs w:val="0"/>
          <w:caps w:val="0"/>
          <w:spacing w:val="3"/>
          <w:sz w:val="28"/>
          <w:szCs w:val="28"/>
          <w:shd w:val="clear" w:fill="FFFFFF"/>
          <w:lang w:eastAsia="zh-CN"/>
        </w:rPr>
        <w:t>，</w:t>
      </w:r>
      <w:r>
        <w:rPr>
          <w:rFonts w:hint="eastAsia" w:ascii="方正仿宋_GB2312" w:hAnsi="方正仿宋_GB2312" w:eastAsia="方正仿宋_GB2312" w:cs="方正仿宋_GB2312"/>
          <w:i w:val="0"/>
          <w:iCs w:val="0"/>
          <w:caps w:val="0"/>
          <w:spacing w:val="3"/>
          <w:sz w:val="28"/>
          <w:szCs w:val="28"/>
          <w:shd w:val="clear" w:fill="FFFFFF"/>
          <w:lang w:val="en-US" w:eastAsia="zh-CN"/>
        </w:rPr>
        <w:t>聚焦“安全帽不安全”的乱像，</w:t>
      </w:r>
      <w:r>
        <w:rPr>
          <w:rFonts w:hint="eastAsia" w:ascii="方正仿宋_GB2312" w:hAnsi="方正仿宋_GB2312" w:eastAsia="方正仿宋_GB2312" w:cs="方正仿宋_GB2312"/>
          <w:i w:val="0"/>
          <w:iCs w:val="0"/>
          <w:caps w:val="0"/>
          <w:spacing w:val="3"/>
          <w:sz w:val="28"/>
          <w:szCs w:val="28"/>
          <w:shd w:val="clear" w:fill="FFFFFF"/>
        </w:rPr>
        <w:t>推出调查报道《标示“合格”的安全帽，为何工人仍不放</w:t>
      </w:r>
      <w:r>
        <w:rPr>
          <w:rFonts w:hint="eastAsia" w:ascii="方正仿宋_GB2312" w:hAnsi="方正仿宋_GB2312" w:eastAsia="方正仿宋_GB2312" w:cs="方正仿宋_GB2312"/>
          <w:i w:val="0"/>
          <w:iCs w:val="0"/>
          <w:caps w:val="0"/>
          <w:spacing w:val="3"/>
          <w:sz w:val="28"/>
          <w:szCs w:val="28"/>
          <w:shd w:val="clear" w:fill="FFFFFF"/>
          <w:lang w:val="en-US" w:eastAsia="zh-CN"/>
        </w:rPr>
        <w:t>心？》，呼吁监管部门加大监督查处力度，纾解劳动者“安全隐忧”；今年全国两会，他</w:t>
      </w:r>
      <w:r>
        <w:rPr>
          <w:rFonts w:hint="eastAsia" w:ascii="方正仿宋_GB2312" w:hAnsi="方正仿宋_GB2312" w:eastAsia="方正仿宋_GB2312" w:cs="方正仿宋_GB2312"/>
          <w:i w:val="0"/>
          <w:iCs w:val="0"/>
          <w:caps w:val="0"/>
          <w:spacing w:val="3"/>
          <w:sz w:val="28"/>
          <w:szCs w:val="28"/>
          <w:shd w:val="clear" w:fill="FFFFFF"/>
        </w:rPr>
        <w:t>聚焦</w:t>
      </w:r>
      <w:r>
        <w:rPr>
          <w:rFonts w:hint="eastAsia" w:ascii="方正仿宋_GB2312" w:hAnsi="方正仿宋_GB2312" w:eastAsia="方正仿宋_GB2312" w:cs="方正仿宋_GB2312"/>
          <w:i w:val="0"/>
          <w:iCs w:val="0"/>
          <w:caps w:val="0"/>
          <w:spacing w:val="3"/>
          <w:sz w:val="28"/>
          <w:szCs w:val="28"/>
          <w:shd w:val="clear" w:fill="FFFFFF"/>
          <w:lang w:val="en-US" w:eastAsia="zh-CN"/>
        </w:rPr>
        <w:t>保洁员</w:t>
      </w:r>
      <w:r>
        <w:rPr>
          <w:rFonts w:hint="eastAsia" w:ascii="方正仿宋_GB2312" w:hAnsi="方正仿宋_GB2312" w:eastAsia="方正仿宋_GB2312" w:cs="方正仿宋_GB2312"/>
          <w:i w:val="0"/>
          <w:iCs w:val="0"/>
          <w:caps w:val="0"/>
          <w:spacing w:val="3"/>
          <w:sz w:val="28"/>
          <w:szCs w:val="28"/>
          <w:shd w:val="clear" w:fill="FFFFFF"/>
        </w:rPr>
        <w:t>“休息权”，关切“一平米的</w:t>
      </w:r>
      <w:r>
        <w:rPr>
          <w:rFonts w:hint="eastAsia" w:ascii="方正仿宋_GB2312" w:hAnsi="方正仿宋_GB2312" w:eastAsia="方正仿宋_GB2312" w:cs="方正仿宋_GB2312"/>
          <w:i w:val="0"/>
          <w:iCs w:val="0"/>
          <w:caps w:val="0"/>
          <w:spacing w:val="3"/>
          <w:sz w:val="28"/>
          <w:szCs w:val="28"/>
          <w:shd w:val="clear" w:fill="FFFFFF"/>
          <w:lang w:val="en-US" w:eastAsia="zh-CN"/>
        </w:rPr>
        <w:t>尊严”，</w:t>
      </w:r>
      <w:r>
        <w:rPr>
          <w:rFonts w:hint="eastAsia" w:ascii="方正仿宋_GB2312" w:hAnsi="方正仿宋_GB2312" w:eastAsia="方正仿宋_GB2312" w:cs="方正仿宋_GB2312"/>
          <w:i w:val="0"/>
          <w:iCs w:val="0"/>
          <w:caps w:val="0"/>
          <w:spacing w:val="3"/>
          <w:sz w:val="28"/>
          <w:szCs w:val="28"/>
          <w:shd w:val="clear" w:fill="FFFFFF"/>
        </w:rPr>
        <w:t>与</w:t>
      </w:r>
      <w:r>
        <w:rPr>
          <w:rFonts w:hint="eastAsia" w:ascii="方正仿宋_GB2312" w:hAnsi="方正仿宋_GB2312" w:eastAsia="方正仿宋_GB2312" w:cs="方正仿宋_GB2312"/>
          <w:i w:val="0"/>
          <w:iCs w:val="0"/>
          <w:caps w:val="0"/>
          <w:spacing w:val="3"/>
          <w:sz w:val="28"/>
          <w:szCs w:val="28"/>
          <w:shd w:val="clear" w:fill="FFFFFF"/>
          <w:lang w:val="en-US" w:eastAsia="zh-CN"/>
        </w:rPr>
        <w:t>代表委员</w:t>
      </w:r>
      <w:r>
        <w:rPr>
          <w:rFonts w:hint="eastAsia" w:ascii="方正仿宋_GB2312" w:hAnsi="方正仿宋_GB2312" w:eastAsia="方正仿宋_GB2312" w:cs="方正仿宋_GB2312"/>
          <w:i w:val="0"/>
          <w:iCs w:val="0"/>
          <w:caps w:val="0"/>
          <w:spacing w:val="3"/>
          <w:sz w:val="28"/>
          <w:szCs w:val="28"/>
          <w:shd w:val="clear" w:fill="FFFFFF"/>
        </w:rPr>
        <w:t>共同推进策划了融媒暗访报道《该有个歇脚处，哪怕只有一平米》</w:t>
      </w:r>
      <w:r>
        <w:rPr>
          <w:rFonts w:hint="eastAsia" w:ascii="方正仿宋_GB2312" w:hAnsi="方正仿宋_GB2312" w:eastAsia="方正仿宋_GB2312" w:cs="方正仿宋_GB2312"/>
          <w:i w:val="0"/>
          <w:iCs w:val="0"/>
          <w:caps w:val="0"/>
          <w:spacing w:val="3"/>
          <w:sz w:val="28"/>
          <w:szCs w:val="28"/>
          <w:shd w:val="clear" w:fill="FFFFFF"/>
          <w:lang w:eastAsia="zh-CN"/>
        </w:rPr>
        <w:t>，</w:t>
      </w:r>
      <w:r>
        <w:rPr>
          <w:rFonts w:hint="eastAsia" w:ascii="方正仿宋_GB2312" w:hAnsi="方正仿宋_GB2312" w:eastAsia="方正仿宋_GB2312" w:cs="方正仿宋_GB2312"/>
          <w:i w:val="0"/>
          <w:iCs w:val="0"/>
          <w:caps w:val="0"/>
          <w:spacing w:val="3"/>
          <w:sz w:val="28"/>
          <w:szCs w:val="28"/>
          <w:shd w:val="clear" w:fill="FFFFFF"/>
          <w:lang w:val="en-US" w:eastAsia="zh-CN"/>
        </w:rPr>
        <w:t>呼吁</w:t>
      </w:r>
      <w:r>
        <w:rPr>
          <w:rFonts w:hint="eastAsia" w:ascii="方正仿宋_GB2312" w:hAnsi="方正仿宋_GB2312" w:eastAsia="方正仿宋_GB2312" w:cs="方正仿宋_GB2312"/>
          <w:i w:val="0"/>
          <w:iCs w:val="0"/>
          <w:caps w:val="0"/>
          <w:spacing w:val="3"/>
          <w:sz w:val="28"/>
          <w:szCs w:val="28"/>
          <w:shd w:val="clear" w:fill="FFFFFF"/>
        </w:rPr>
        <w:t>劳动者的“休息空间”理应成为城市建设的人性化“标配”。面对媒体深度融合的发展浪潮，李润钊同志积极探索“三工”新闻产品的内容、形式、文风创新</w:t>
      </w:r>
      <w:r>
        <w:rPr>
          <w:rFonts w:hint="eastAsia" w:ascii="方正仿宋_GB2312" w:hAnsi="方正仿宋_GB2312" w:eastAsia="方正仿宋_GB2312" w:cs="方正仿宋_GB2312"/>
          <w:i w:val="0"/>
          <w:iCs w:val="0"/>
          <w:caps w:val="0"/>
          <w:spacing w:val="3"/>
          <w:sz w:val="28"/>
          <w:szCs w:val="28"/>
          <w:shd w:val="clear" w:fill="FFFFFF"/>
          <w:lang w:eastAsia="zh-CN"/>
        </w:rPr>
        <w:t>，</w:t>
      </w:r>
      <w:r>
        <w:rPr>
          <w:rFonts w:hint="eastAsia" w:ascii="方正仿宋_GB2312" w:hAnsi="方正仿宋_GB2312" w:eastAsia="方正仿宋_GB2312" w:cs="方正仿宋_GB2312"/>
          <w:i w:val="0"/>
          <w:iCs w:val="0"/>
          <w:caps w:val="0"/>
          <w:spacing w:val="3"/>
          <w:sz w:val="28"/>
          <w:szCs w:val="28"/>
          <w:shd w:val="clear" w:fill="FFFFFF"/>
          <w:lang w:val="en-US" w:eastAsia="zh-CN"/>
        </w:rPr>
        <w:t>努力</w:t>
      </w:r>
      <w:r>
        <w:rPr>
          <w:rFonts w:hint="eastAsia" w:ascii="方正仿宋_GB2312" w:hAnsi="方正仿宋_GB2312" w:eastAsia="方正仿宋_GB2312" w:cs="方正仿宋_GB2312"/>
          <w:i w:val="0"/>
          <w:iCs w:val="0"/>
          <w:caps w:val="0"/>
          <w:spacing w:val="3"/>
          <w:sz w:val="28"/>
          <w:szCs w:val="28"/>
          <w:shd w:val="clear" w:fill="FFFFFF"/>
        </w:rPr>
        <w:t>让“三工”故事焕发时代</w:t>
      </w:r>
      <w:r>
        <w:rPr>
          <w:rFonts w:hint="eastAsia" w:ascii="方正仿宋_GB2312" w:hAnsi="方正仿宋_GB2312" w:eastAsia="方正仿宋_GB2312" w:cs="方正仿宋_GB2312"/>
          <w:i w:val="0"/>
          <w:iCs w:val="0"/>
          <w:caps w:val="0"/>
          <w:spacing w:val="3"/>
          <w:sz w:val="28"/>
          <w:szCs w:val="28"/>
          <w:shd w:val="clear" w:fill="FFFFFF"/>
          <w:lang w:val="en-US" w:eastAsia="zh-CN"/>
        </w:rPr>
        <w:t>的</w:t>
      </w:r>
      <w:r>
        <w:rPr>
          <w:rFonts w:hint="eastAsia" w:ascii="方正仿宋_GB2312" w:hAnsi="方正仿宋_GB2312" w:eastAsia="方正仿宋_GB2312" w:cs="方正仿宋_GB2312"/>
          <w:i w:val="0"/>
          <w:iCs w:val="0"/>
          <w:caps w:val="0"/>
          <w:spacing w:val="3"/>
          <w:sz w:val="28"/>
          <w:szCs w:val="28"/>
          <w:shd w:val="clear" w:fill="FFFFFF"/>
        </w:rPr>
        <w:t>光彩</w:t>
      </w:r>
      <w:r>
        <w:rPr>
          <w:rFonts w:hint="eastAsia" w:ascii="方正仿宋_GB2312" w:hAnsi="方正仿宋_GB2312" w:eastAsia="方正仿宋_GB2312" w:cs="方正仿宋_GB2312"/>
          <w:i w:val="0"/>
          <w:iCs w:val="0"/>
          <w:caps w:val="0"/>
          <w:spacing w:val="3"/>
          <w:sz w:val="28"/>
          <w:szCs w:val="28"/>
          <w:shd w:val="clear" w:fill="FFFFFF"/>
          <w:lang w:eastAsia="zh-CN"/>
        </w:rPr>
        <w:t>。</w:t>
      </w:r>
      <w:r>
        <w:rPr>
          <w:rFonts w:hint="eastAsia" w:ascii="方正仿宋_GB2312" w:hAnsi="方正仿宋_GB2312" w:eastAsia="方正仿宋_GB2312" w:cs="方正仿宋_GB2312"/>
          <w:i w:val="0"/>
          <w:iCs w:val="0"/>
          <w:caps w:val="0"/>
          <w:spacing w:val="3"/>
          <w:sz w:val="28"/>
          <w:szCs w:val="28"/>
          <w:shd w:val="clear" w:fill="FFFFFF"/>
          <w:lang w:val="en-US" w:eastAsia="zh-CN"/>
        </w:rPr>
        <w:t>他参与的报道《工伤认定如何“新题新解”》《新质生产力呼唤新型劳动者》等作品先后获中国新闻奖一等奖、三等奖，还有多篇作品获福建新闻奖。</w:t>
      </w:r>
    </w:p>
    <w:p w14:paraId="7BD34B3C">
      <w:pPr>
        <w:rPr>
          <w:rFonts w:hint="eastAsia" w:ascii="方正仿宋_GB2312" w:hAnsi="方正仿宋_GB2312" w:eastAsia="方正仿宋_GB2312" w:cs="方正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Bold">
    <w:altName w:val="ksdb"/>
    <w:panose1 w:val="00000000000000000000"/>
    <w:charset w:val="00"/>
    <w:family w:val="auto"/>
    <w:pitch w:val="default"/>
    <w:sig w:usb0="00000000" w:usb1="00000000" w:usb2="00000000" w:usb3="00000000" w:csb0="2000019F" w:csb1="4F010000"/>
  </w:font>
  <w:font w:name="Helvetica">
    <w:altName w:val="Arial"/>
    <w:panose1 w:val="00000000000000000000"/>
    <w:charset w:val="00"/>
    <w:family w:val="auto"/>
    <w:pitch w:val="default"/>
    <w:sig w:usb0="00000000" w:usb1="00000000" w:usb2="00000000" w:usb3="00000000" w:csb0="2000019F" w:csb1="4F010000"/>
  </w:font>
  <w:font w:name="方正仿宋_GB2312">
    <w:panose1 w:val="02000000000000000000"/>
    <w:charset w:val="86"/>
    <w:family w:val="auto"/>
    <w:pitch w:val="default"/>
    <w:sig w:usb0="A00002BF" w:usb1="184F6CFA" w:usb2="00000012" w:usb3="00000000" w:csb0="00040001" w:csb1="00000000"/>
    <w:embedRegular r:id="rId1" w:fontKey="{A5A3D3BE-1E43-4CE6-8893-61FF5F794F5D}"/>
  </w:font>
  <w:font w:name="ksdb">
    <w:panose1 w:val="02000500000000000000"/>
    <w:charset w:val="00"/>
    <w:family w:val="auto"/>
    <w:pitch w:val="default"/>
    <w:sig w:usb0="00000001" w:usb1="00000000" w:usb2="00000000" w:usb3="00000000" w:csb0="00000001" w:csb1="00000000"/>
  </w:font>
  <w:font w:name="Arial">
    <w:panose1 w:val="020B0604020202020204"/>
    <w:charset w:val="00"/>
    <w:family w:val="auto"/>
    <w:pitch w:val="default"/>
    <w:sig w:usb0="E0002AFF" w:usb1="C0007843" w:usb2="00000009" w:usb3="00000000" w:csb0="400001FF" w:csb1="FFFF0000"/>
  </w:font>
  <w:font w:name="方正小标宋_GBK">
    <w:panose1 w:val="02000000000000000000"/>
    <w:charset w:val="86"/>
    <w:family w:val="auto"/>
    <w:pitch w:val="default"/>
    <w:sig w:usb0="A00002BF" w:usb1="38CF7CFA" w:usb2="00082016" w:usb3="00000000" w:csb0="00040001" w:csb1="00000000"/>
    <w:embedRegular r:id="rId2" w:fontKey="{B20955C9-7703-4705-9299-5728EAC7909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FD4A68"/>
    <w:rsid w:val="08AF6FDF"/>
    <w:rsid w:val="5BFD4A68"/>
    <w:rsid w:val="5F1C55FD"/>
    <w:rsid w:val="6E1BA471"/>
    <w:rsid w:val="7976E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1492</Words>
  <Characters>1504</Characters>
  <Lines>0</Lines>
  <Paragraphs>0</Paragraphs>
  <TotalTime>0</TotalTime>
  <ScaleCrop>false</ScaleCrop>
  <LinksUpToDate>false</LinksUpToDate>
  <CharactersWithSpaces>1505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2026-04-22T03:16:00Z</dcterms:created>
  <dc:creator>种</dc:creator>
  <cp:lastModifiedBy>马猴烧酒</cp:lastModifiedBy>
  <dcterms:modified xsi:type="dcterms:W3CDTF">2026-04-22T01:42:09Z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A309EE9A8ADA9FCB1DECE669F12A49BB_41</vt:lpwstr>
  </property>
  <property fmtid="{D5CDD505-2E9C-101B-9397-08002B2CF9AE}" pid="4" name="KSOTemplateDocerSaveRecord">
    <vt:lpwstr>eyJoZGlkIjoiMjE5Mjk5NzcwMjkxMjE2ZTQxZTZlODE2YTNmNjFiYTQiLCJ1c2VySWQiOiI0NjI1MzQyMzMifQ==</vt:lpwstr>
  </property>
</Properties>
</file>