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665"/>
        <w:gridCol w:w="1015"/>
        <w:gridCol w:w="855"/>
        <w:gridCol w:w="822"/>
        <w:gridCol w:w="531"/>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753" w:type="pc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1836" w:type="pct"/>
            <w:gridSpan w:val="3"/>
            <w:vAlign w:val="center"/>
          </w:tcPr>
          <w:p>
            <w:pPr>
              <w:spacing w:line="380" w:lineRule="exact"/>
              <w:jc w:val="both"/>
              <w:rPr>
                <w:rFonts w:hint="eastAsia" w:ascii="华文中宋" w:hAnsi="华文中宋" w:eastAsia="华文中宋"/>
                <w:sz w:val="28"/>
                <w:lang w:eastAsia="zh-CN"/>
              </w:rPr>
            </w:pPr>
            <w:r>
              <w:rPr>
                <w:rFonts w:hint="eastAsia" w:ascii="宋体" w:hAnsi="宋体" w:eastAsia="宋体" w:cs="宋体"/>
                <w:sz w:val="24"/>
                <w:szCs w:val="24"/>
                <w:lang w:val="en-US" w:eastAsia="zh-CN"/>
              </w:rPr>
              <w:t>数字时代，如何回应劳动者新期待</w:t>
            </w:r>
          </w:p>
        </w:tc>
        <w:tc>
          <w:tcPr>
            <w:tcW w:w="703" w:type="pct"/>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1706" w:type="pct"/>
            <w:vAlign w:val="center"/>
          </w:tcPr>
          <w:p>
            <w:pPr>
              <w:rPr>
                <w:rFonts w:hint="eastAsia" w:ascii="仿宋_GB2312" w:eastAsia="仿宋_GB2312"/>
                <w:color w:val="000000"/>
                <w:sz w:val="28"/>
                <w:lang w:eastAsia="zh-CN"/>
              </w:rPr>
            </w:pPr>
            <w:r>
              <w:rPr>
                <w:rFonts w:hint="eastAsia" w:ascii="宋体" w:hAnsi="宋体" w:eastAsia="宋体" w:cs="宋体"/>
                <w:sz w:val="24"/>
                <w:szCs w:val="24"/>
                <w:lang w:val="en-US" w:eastAsia="zh-CN"/>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753" w:type="pct"/>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1836" w:type="pct"/>
            <w:gridSpan w:val="3"/>
            <w:vMerge w:val="restart"/>
            <w:vAlign w:val="center"/>
          </w:tcPr>
          <w:p>
            <w:pPr>
              <w:spacing w:line="240" w:lineRule="auto"/>
              <w:rPr>
                <w:rFonts w:hint="default" w:ascii="华文中宋" w:hAnsi="华文中宋" w:eastAsia="华文中宋"/>
                <w:color w:val="000000"/>
                <w:sz w:val="28"/>
                <w:lang w:val="en-US" w:eastAsia="zh-CN"/>
              </w:rPr>
            </w:pPr>
            <w:r>
              <w:rPr>
                <w:rFonts w:hint="eastAsia" w:ascii="宋体" w:hAnsi="宋体" w:eastAsia="宋体" w:cs="宋体"/>
                <w:sz w:val="24"/>
                <w:szCs w:val="24"/>
                <w:lang w:val="en-US" w:eastAsia="zh-CN"/>
              </w:rPr>
              <w:t>6588</w:t>
            </w:r>
            <w:bookmarkStart w:id="0" w:name="_GoBack"/>
            <w:bookmarkEnd w:id="0"/>
          </w:p>
        </w:tc>
        <w:tc>
          <w:tcPr>
            <w:tcW w:w="703" w:type="pct"/>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1706" w:type="pct"/>
            <w:vAlign w:val="center"/>
          </w:tcPr>
          <w:p>
            <w:pPr>
              <w:spacing w:line="260" w:lineRule="exact"/>
              <w:rPr>
                <w:rFonts w:ascii="仿宋_GB2312" w:hAnsi="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53" w:type="pct"/>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1836" w:type="pct"/>
            <w:gridSpan w:val="3"/>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703" w:type="pct"/>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1706" w:type="pct"/>
            <w:tcBorders>
              <w:bottom w:val="single" w:color="auto" w:sz="4" w:space="0"/>
            </w:tcBorders>
            <w:vAlign w:val="center"/>
          </w:tcPr>
          <w:p>
            <w:pPr>
              <w:spacing w:line="260" w:lineRule="exact"/>
              <w:rPr>
                <w:rFonts w:ascii="仿宋" w:hAnsi="仿宋" w:eastAsia="仿宋" w:cs="仿宋"/>
                <w:color w:val="00000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53" w:type="pct"/>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1392" w:type="pct"/>
            <w:gridSpan w:val="2"/>
            <w:vAlign w:val="center"/>
          </w:tcPr>
          <w:p>
            <w:pPr>
              <w:spacing w:line="360" w:lineRule="auto"/>
              <w:rPr>
                <w:rFonts w:hint="default" w:ascii="仿宋_GB2312" w:hAnsi="华文中宋" w:eastAsia="仿宋_GB2312"/>
                <w:color w:val="000000"/>
                <w:sz w:val="28"/>
                <w:lang w:val="en-US" w:eastAsia="zh-CN"/>
              </w:rPr>
            </w:pPr>
            <w:r>
              <w:rPr>
                <w:rFonts w:hint="eastAsia" w:ascii="宋体" w:hAnsi="宋体" w:eastAsia="宋体" w:cs="宋体"/>
                <w:sz w:val="24"/>
                <w:szCs w:val="24"/>
                <w:lang w:val="en-US" w:eastAsia="zh-CN"/>
              </w:rPr>
              <w:t>卢越、张菁、车辉</w:t>
            </w:r>
          </w:p>
        </w:tc>
        <w:tc>
          <w:tcPr>
            <w:tcW w:w="444" w:type="pc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2410" w:type="pct"/>
            <w:gridSpan w:val="3"/>
            <w:vAlign w:val="center"/>
          </w:tcPr>
          <w:p>
            <w:pPr>
              <w:spacing w:line="360" w:lineRule="auto"/>
              <w:rPr>
                <w:rFonts w:hint="default" w:ascii="仿宋" w:hAnsi="仿宋" w:eastAsia="仿宋"/>
                <w:color w:val="000000"/>
                <w:w w:val="95"/>
                <w:szCs w:val="21"/>
                <w:lang w:val="en-US" w:eastAsia="zh-CN"/>
              </w:rPr>
            </w:pPr>
            <w:r>
              <w:rPr>
                <w:rFonts w:hint="eastAsia" w:ascii="宋体" w:hAnsi="宋体" w:eastAsia="宋体" w:cs="宋体"/>
                <w:sz w:val="24"/>
                <w:szCs w:val="24"/>
                <w:lang w:val="en-US" w:eastAsia="zh-CN"/>
              </w:rPr>
              <w:t>兰海燕、张伟杰、卢越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3" w:type="pc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1392" w:type="pct"/>
            <w:gridSpan w:val="2"/>
            <w:vAlign w:val="center"/>
          </w:tcPr>
          <w:p>
            <w:pPr>
              <w:spacing w:line="360" w:lineRule="auto"/>
              <w:rPr>
                <w:rFonts w:hint="eastAsia" w:ascii="仿宋_GB2312" w:hAnsi="华文中宋"/>
                <w:color w:val="000000"/>
                <w:sz w:val="28"/>
                <w:lang w:val="en-US" w:eastAsia="zh-CN"/>
              </w:rPr>
            </w:pPr>
            <w:r>
              <w:rPr>
                <w:rFonts w:hint="eastAsia" w:ascii="宋体" w:hAnsi="宋体" w:eastAsia="宋体" w:cs="宋体"/>
                <w:sz w:val="24"/>
                <w:szCs w:val="24"/>
                <w:lang w:val="en-US" w:eastAsia="zh-CN"/>
              </w:rPr>
              <w:t>工人日报社</w:t>
            </w:r>
          </w:p>
        </w:tc>
        <w:tc>
          <w:tcPr>
            <w:tcW w:w="871" w:type="pct"/>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1983" w:type="pct"/>
            <w:gridSpan w:val="2"/>
            <w:vAlign w:val="center"/>
          </w:tcPr>
          <w:p>
            <w:pPr>
              <w:spacing w:line="360" w:lineRule="auto"/>
              <w:rPr>
                <w:rFonts w:hint="eastAsia" w:ascii="仿宋_GB2312" w:hAnsi="华文中宋"/>
                <w:color w:val="000000"/>
                <w:sz w:val="28"/>
                <w:lang w:val="en-US" w:eastAsia="zh-CN"/>
              </w:rPr>
            </w:pPr>
            <w:r>
              <w:rPr>
                <w:rFonts w:hint="eastAsia" w:ascii="宋体" w:hAnsi="宋体" w:eastAsia="宋体" w:cs="宋体"/>
                <w:sz w:val="24"/>
                <w:szCs w:val="24"/>
                <w:lang w:val="en-US" w:eastAsia="zh-CN"/>
              </w:rPr>
              <w:t>工人日报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753" w:type="pc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1392" w:type="pct"/>
            <w:gridSpan w:val="2"/>
            <w:vAlign w:val="center"/>
          </w:tcPr>
          <w:p>
            <w:pPr>
              <w:spacing w:line="360" w:lineRule="auto"/>
              <w:rPr>
                <w:rFonts w:hint="default" w:ascii="仿宋_GB2312" w:hAnsi="华文中宋"/>
                <w:color w:val="000000"/>
                <w:sz w:val="28"/>
                <w:lang w:val="en-US" w:eastAsia="zh-CN"/>
              </w:rPr>
            </w:pPr>
            <w:r>
              <w:rPr>
                <w:rFonts w:hint="eastAsia" w:ascii="宋体" w:hAnsi="宋体" w:eastAsia="宋体" w:cs="宋体"/>
                <w:sz w:val="24"/>
                <w:szCs w:val="24"/>
                <w:lang w:val="en-US" w:eastAsia="zh-CN"/>
              </w:rPr>
              <w:t>“法治新闻”6版</w:t>
            </w:r>
          </w:p>
        </w:tc>
        <w:tc>
          <w:tcPr>
            <w:tcW w:w="444" w:type="pc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2410" w:type="pct"/>
            <w:gridSpan w:val="3"/>
            <w:vAlign w:val="center"/>
          </w:tcPr>
          <w:p>
            <w:pPr>
              <w:spacing w:line="360" w:lineRule="auto"/>
              <w:rPr>
                <w:rFonts w:hint="default" w:ascii="仿宋_GB2312" w:hAnsi="华文中宋"/>
                <w:color w:val="000000"/>
                <w:sz w:val="28"/>
                <w:lang w:val="en-US" w:eastAsia="zh-CN"/>
              </w:rPr>
            </w:pPr>
            <w:r>
              <w:rPr>
                <w:rFonts w:hint="eastAsia" w:ascii="宋体" w:hAnsi="宋体" w:eastAsia="宋体" w:cs="宋体"/>
                <w:sz w:val="24"/>
                <w:szCs w:val="24"/>
                <w:lang w:val="en-US" w:eastAsia="zh-CN"/>
              </w:rPr>
              <w:t>2023.10.26~2023.11.30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618" w:type="pct"/>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3381" w:type="pct"/>
            <w:gridSpan w:val="5"/>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753" w:type="pc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4246" w:type="pct"/>
            <w:gridSpan w:val="6"/>
            <w:vAlign w:val="center"/>
          </w:tcPr>
          <w:p>
            <w:pPr>
              <w:spacing w:line="240" w:lineRule="exact"/>
              <w:rPr>
                <w:rFonts w:ascii="仿宋" w:hAnsi="仿宋" w:eastAsia="仿宋"/>
                <w:color w:val="000000"/>
                <w:szCs w:val="21"/>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眼下，我们正大踏步地迈入数字时代。数字技术发展为人们生产生活带来极大的便利，同时，在线隐形加班</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个人信息保护、算法歧视等劳动用工领域的新现象、新问题也不断涌现。下班后能不能有</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离线权</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用人单位智能化</w:t>
            </w:r>
            <w:r>
              <w:rPr>
                <w:rFonts w:hint="eastAsia" w:ascii="宋体" w:hAnsi="宋体" w:eastAsia="宋体" w:cs="宋体"/>
                <w:sz w:val="24"/>
                <w:szCs w:val="24"/>
                <w:lang w:val="en-US" w:eastAsia="zh-CN"/>
              </w:rPr>
              <w:t>监管</w:t>
            </w:r>
            <w:r>
              <w:rPr>
                <w:rFonts w:hint="default" w:ascii="宋体" w:hAnsi="宋体" w:eastAsia="宋体" w:cs="宋体"/>
                <w:sz w:val="24"/>
                <w:szCs w:val="24"/>
                <w:lang w:val="en-US" w:eastAsia="zh-CN"/>
              </w:rPr>
              <w:t>与劳动者隐私保护的边界在哪里？数字化用工下，劳动定额标准如何确定</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数字技术的发展给劳动法治和劳动者权益保障带来新的机遇与挑战，呼唤法律与时俱进，更好地保障劳动者权益。《数字时代，如何回应劳动者新期待》系列报道</w:t>
            </w:r>
            <w:r>
              <w:rPr>
                <w:rFonts w:hint="eastAsia" w:ascii="宋体" w:hAnsi="宋体" w:eastAsia="宋体" w:cs="宋体"/>
                <w:sz w:val="24"/>
                <w:szCs w:val="24"/>
                <w:lang w:val="en-US" w:eastAsia="zh-CN"/>
              </w:rPr>
              <w:t>正是针对这一现实热点，聚焦新情况、新变化、新问题，力求</w:t>
            </w:r>
            <w:r>
              <w:rPr>
                <w:rFonts w:hint="default" w:ascii="宋体" w:hAnsi="宋体" w:eastAsia="宋体" w:cs="宋体"/>
                <w:sz w:val="24"/>
                <w:szCs w:val="24"/>
                <w:lang w:val="en-US" w:eastAsia="zh-CN"/>
              </w:rPr>
              <w:t>探寻数字时代劳动者权益保障</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新解法</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olor w:val="000000"/>
                <w:w w:val="95"/>
                <w:szCs w:val="21"/>
              </w:rPr>
            </w:pPr>
            <w:r>
              <w:rPr>
                <w:rFonts w:hint="eastAsia" w:ascii="宋体" w:hAnsi="宋体" w:eastAsia="宋体" w:cs="宋体"/>
                <w:sz w:val="24"/>
                <w:szCs w:val="24"/>
                <w:lang w:val="en-US" w:eastAsia="zh-CN"/>
              </w:rPr>
              <w:t>该组系列分为6篇，聚焦用人单位劳动管理边界、员工离职后“网络大号”归属、遏制隐形加班、“小哥”们的职业伤害保障以及智能化生产下绩效考核认定问题，从个人经历或者个案切入，深入报道数字时代下劳动者面临的最现实的权益保障问题，从多个角度探寻、剖析问题症结。系列报道通过采访劳动法领域专家学者、业内人士，通过专业人士之口提出，面对数字时代背景下</w:t>
            </w:r>
            <w:r>
              <w:rPr>
                <w:rFonts w:hint="default" w:ascii="宋体" w:hAnsi="宋体" w:eastAsia="宋体" w:cs="宋体"/>
                <w:sz w:val="24"/>
                <w:szCs w:val="24"/>
                <w:lang w:val="en-US" w:eastAsia="zh-CN"/>
              </w:rPr>
              <w:t>劳动用工领域的新现象、新问题，需要从立法、执法、企业用工管理等方面找到与之相适配的新路子。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exact"/>
        </w:trPr>
        <w:tc>
          <w:tcPr>
            <w:tcW w:w="753" w:type="pc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4246"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系列报道结合大量当下新近发生的、引发社会关注的司法判例和热点事例，采访多位劳动法领域专家学者，触碰热点，直面问题，积极</w:t>
            </w:r>
            <w:r>
              <w:rPr>
                <w:rFonts w:hint="default" w:ascii="宋体" w:hAnsi="宋体" w:eastAsia="宋体" w:cs="宋体"/>
                <w:sz w:val="24"/>
                <w:szCs w:val="24"/>
                <w:lang w:val="en-US" w:eastAsia="zh-CN"/>
              </w:rPr>
              <w:t>回应了当前</w:t>
            </w:r>
            <w:r>
              <w:rPr>
                <w:rFonts w:hint="eastAsia" w:ascii="宋体" w:hAnsi="宋体" w:eastAsia="宋体" w:cs="宋体"/>
                <w:sz w:val="24"/>
                <w:szCs w:val="24"/>
                <w:lang w:val="en-US" w:eastAsia="zh-CN"/>
              </w:rPr>
              <w:t>数字时代下，劳动用工过程中</w:t>
            </w:r>
            <w:r>
              <w:rPr>
                <w:rFonts w:hint="default" w:ascii="宋体" w:hAnsi="宋体" w:eastAsia="宋体" w:cs="宋体"/>
                <w:sz w:val="24"/>
                <w:szCs w:val="24"/>
                <w:lang w:val="en-US" w:eastAsia="zh-CN"/>
              </w:rPr>
              <w:t>劳动者心中的疑问和社会公众的关切</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报道</w:t>
            </w:r>
            <w:r>
              <w:rPr>
                <w:rFonts w:hint="eastAsia" w:ascii="宋体" w:hAnsi="宋体" w:eastAsia="宋体" w:cs="宋体"/>
                <w:sz w:val="24"/>
                <w:szCs w:val="24"/>
                <w:lang w:val="en-US" w:eastAsia="zh-CN"/>
              </w:rPr>
              <w:t>通过专业人士之口提出</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塑造数字时代的法治秩序，调和多元的社会关系，从推动新业态健康发展和保障劳动者体面有尊严、促进社会和谐的高度，尽快跟上时代发展的步伐，完善劳动法律、创新监管方式，系统性地解决其权益保障问题，</w:t>
            </w:r>
            <w:r>
              <w:rPr>
                <w:rFonts w:hint="eastAsia" w:ascii="宋体" w:hAnsi="宋体" w:eastAsia="宋体" w:cs="宋体"/>
                <w:sz w:val="24"/>
                <w:szCs w:val="24"/>
                <w:lang w:val="en-US" w:eastAsia="zh-Hans"/>
              </w:rPr>
              <w:t>引发学界关注</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系列报道在法治框架下为化解现实难题、维护劳动者权益、促进新业态、新技术健康发展提供更宽视角、有用参考、有益帮助。</w:t>
            </w:r>
            <w:r>
              <w:rPr>
                <w:rFonts w:hint="eastAsia" w:ascii="宋体" w:hAnsi="宋体" w:eastAsia="宋体" w:cs="宋体"/>
                <w:sz w:val="24"/>
                <w:szCs w:val="24"/>
                <w:lang w:val="en-US" w:eastAsia="zh-Hans"/>
              </w:rPr>
              <w:t>工人日报客户端开设该系列报道专题</w:t>
            </w:r>
            <w:r>
              <w:rPr>
                <w:rFonts w:hint="default" w:ascii="宋体" w:hAnsi="宋体" w:eastAsia="宋体" w:cs="宋体"/>
                <w:sz w:val="24"/>
                <w:szCs w:val="24"/>
                <w:lang w:val="en-US" w:eastAsia="zh-Hans"/>
              </w:rPr>
              <w:t>，</w:t>
            </w:r>
            <w:r>
              <w:rPr>
                <w:rFonts w:hint="eastAsia" w:ascii="宋体" w:hAnsi="宋体" w:eastAsia="宋体" w:cs="宋体"/>
                <w:sz w:val="24"/>
                <w:szCs w:val="24"/>
                <w:lang w:val="en-US" w:eastAsia="zh-Hans"/>
              </w:rPr>
              <w:t>并同步在百家号</w:t>
            </w:r>
            <w:r>
              <w:rPr>
                <w:rFonts w:hint="default" w:ascii="宋体" w:hAnsi="宋体" w:eastAsia="宋体" w:cs="宋体"/>
                <w:sz w:val="24"/>
                <w:szCs w:val="24"/>
                <w:lang w:val="en-US" w:eastAsia="zh-Hans"/>
              </w:rPr>
              <w:t>、</w:t>
            </w:r>
            <w:r>
              <w:rPr>
                <w:rFonts w:hint="eastAsia" w:ascii="宋体" w:hAnsi="宋体" w:eastAsia="宋体" w:cs="宋体"/>
                <w:sz w:val="24"/>
                <w:szCs w:val="24"/>
                <w:lang w:val="en-US" w:eastAsia="zh-Hans"/>
              </w:rPr>
              <w:t>学习强国平台推送</w:t>
            </w:r>
            <w:r>
              <w:rPr>
                <w:rFonts w:hint="eastAsia" w:ascii="宋体" w:hAnsi="宋体" w:eastAsia="宋体" w:cs="宋体"/>
                <w:sz w:val="24"/>
                <w:szCs w:val="24"/>
                <w:lang w:val="en-US" w:eastAsia="zh-CN"/>
              </w:rPr>
              <w:t>，全网阅读总量超过458.29万次。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7" w:hRule="exact"/>
        </w:trPr>
        <w:tc>
          <w:tcPr>
            <w:tcW w:w="753" w:type="pct"/>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4246" w:type="pct"/>
            <w:gridSpan w:val="6"/>
            <w:tcBorders>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该系列报道聚焦数字时代下劳动权益保障面临的新情况、新变化、新问题，</w:t>
            </w:r>
            <w:r>
              <w:rPr>
                <w:rFonts w:hint="default" w:ascii="宋体" w:hAnsi="宋体" w:eastAsia="宋体" w:cs="宋体"/>
                <w:sz w:val="24"/>
                <w:szCs w:val="24"/>
                <w:lang w:val="en-US" w:eastAsia="zh-CN"/>
              </w:rPr>
              <w:t>探寻劳动者权益保障</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新解法</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Hans"/>
              </w:rPr>
              <w:t>秉持理性立场</w:t>
            </w:r>
            <w:r>
              <w:rPr>
                <w:rFonts w:hint="default" w:ascii="宋体" w:hAnsi="宋体" w:eastAsia="宋体" w:cs="宋体"/>
                <w:sz w:val="24"/>
                <w:szCs w:val="24"/>
                <w:lang w:val="en-US" w:eastAsia="zh-Hans"/>
              </w:rPr>
              <w:t>，</w:t>
            </w:r>
            <w:r>
              <w:rPr>
                <w:rFonts w:hint="eastAsia" w:ascii="宋体" w:hAnsi="宋体" w:eastAsia="宋体" w:cs="宋体"/>
                <w:sz w:val="24"/>
                <w:szCs w:val="24"/>
                <w:lang w:val="en-US" w:eastAsia="zh-CN"/>
              </w:rPr>
              <w:t>凝聚社会共识，在追问新闻事实的同时，以现实问题的解决为导向，推动价值选择、制度构建契合时代的要求，具有鲜明的时代性、当下性和贴近性，也体现出新闻媒体推动构建和谐劳动关系的政策法治环境和社会环境不断优化的责任和担当。该组系列报道获评2023年工人日报十佳作品（系列报道）一等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 w:eastAsia="仿宋_GB2312"/>
                <w:color w:val="000000"/>
                <w:sz w:val="24"/>
                <w:szCs w:val="18"/>
                <w:lang w:eastAsia="zh-CN"/>
              </w:rPr>
            </w:pPr>
          </w:p>
          <w:p>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ascii="华文仿宋" w:hAnsi="华文仿宋" w:eastAsia="华文仿宋"/>
          <w:color w:val="000000"/>
          <w:szCs w:val="32"/>
        </w:rPr>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pPr>
    </w:p>
    <w:p>
      <w:pPr>
        <w:rPr>
          <w:rFonts w:ascii="黑体" w:hAnsi="黑体" w:eastAsia="黑体" w:cs="黑体"/>
          <w:bCs/>
          <w:color w:val="000000"/>
          <w:szCs w:val="32"/>
        </w:rPr>
      </w:pPr>
      <w:r>
        <w:rPr>
          <w:rFonts w:hint="eastAsia" w:ascii="黑体" w:hAnsi="黑体" w:eastAsia="黑体" w:cs="黑体"/>
          <w:bCs/>
          <w:color w:val="000000"/>
          <w:szCs w:val="32"/>
        </w:rPr>
        <w:t>附件5</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中国新闻奖系列报道作品完整目录</w:t>
      </w:r>
    </w:p>
    <w:tbl>
      <w:tblPr>
        <w:tblStyle w:val="6"/>
        <w:tblW w:w="9576" w:type="dxa"/>
        <w:tblInd w:w="-5"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559"/>
        <w:gridCol w:w="996"/>
        <w:gridCol w:w="94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36" w:type="dxa"/>
            <w:gridSpan w:val="2"/>
            <w:tcBorders>
              <w:bottom w:val="single" w:color="auto" w:sz="4" w:space="0"/>
            </w:tcBorders>
            <w:vAlign w:val="center"/>
          </w:tcPr>
          <w:p>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pPr>
              <w:snapToGrid w:val="0"/>
              <w:ind w:firstLine="560"/>
              <w:jc w:val="both"/>
              <w:rPr>
                <w:rFonts w:hint="eastAsia" w:ascii="华文中宋" w:hAnsi="华文中宋" w:eastAsia="华文中宋"/>
                <w:color w:val="000000"/>
                <w:sz w:val="28"/>
                <w:szCs w:val="28"/>
                <w:lang w:eastAsia="zh-CN"/>
              </w:rPr>
            </w:pPr>
            <w:r>
              <w:rPr>
                <w:rFonts w:hint="eastAsia" w:ascii="华文中宋" w:hAnsi="华文中宋" w:eastAsia="华文中宋"/>
                <w:color w:val="000000"/>
                <w:sz w:val="28"/>
                <w:szCs w:val="28"/>
                <w:lang w:eastAsia="zh-CN"/>
              </w:rPr>
              <w:t>数字时代，如何回应劳动者新期待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99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94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top w:val="single" w:color="auto" w:sz="4" w:space="0"/>
              <w:bottom w:val="single" w:color="auto" w:sz="4" w:space="0"/>
            </w:tcBorders>
            <w:vAlign w:val="center"/>
          </w:tcPr>
          <w:p>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vAlign w:val="center"/>
          </w:tcPr>
          <w:p>
            <w:pPr>
              <w:snapToGrid w:val="0"/>
              <w:rPr>
                <w:rFonts w:hint="eastAsia" w:ascii="华文中宋" w:hAnsi="华文中宋" w:eastAsia="华文中宋"/>
                <w:color w:val="000000"/>
                <w:sz w:val="18"/>
                <w:szCs w:val="18"/>
                <w:lang w:eastAsia="zh-CN"/>
              </w:rPr>
            </w:pPr>
            <w:r>
              <w:rPr>
                <w:rFonts w:hint="eastAsia" w:ascii="华文中宋" w:hAnsi="华文中宋" w:eastAsia="华文中宋"/>
                <w:color w:val="000000"/>
                <w:sz w:val="18"/>
                <w:szCs w:val="18"/>
                <w:lang w:eastAsia="zh-CN"/>
              </w:rPr>
              <w:t>智能管员工</w:t>
            </w:r>
            <w:r>
              <w:rPr>
                <w:rFonts w:hint="eastAsia" w:ascii="华文中宋" w:hAnsi="华文中宋" w:eastAsia="华文中宋"/>
                <w:color w:val="000000"/>
                <w:sz w:val="18"/>
                <w:szCs w:val="18"/>
                <w:lang w:val="en-US" w:eastAsia="zh-CN"/>
              </w:rPr>
              <w:t xml:space="preserve"> </w:t>
            </w:r>
            <w:r>
              <w:rPr>
                <w:rFonts w:hint="eastAsia" w:ascii="华文中宋" w:hAnsi="华文中宋" w:eastAsia="华文中宋"/>
                <w:color w:val="000000"/>
                <w:sz w:val="18"/>
                <w:szCs w:val="18"/>
                <w:lang w:eastAsia="zh-CN"/>
              </w:rPr>
              <w:t>手该伸到哪</w:t>
            </w:r>
          </w:p>
        </w:tc>
        <w:tc>
          <w:tcPr>
            <w:tcW w:w="981" w:type="dxa"/>
            <w:tcBorders>
              <w:top w:val="single" w:color="auto" w:sz="4" w:space="0"/>
              <w:bottom w:val="single" w:color="auto" w:sz="4" w:space="0"/>
            </w:tcBorders>
            <w:vAlign w:val="center"/>
          </w:tcPr>
          <w:p>
            <w:pPr>
              <w:snapToGrid w:val="0"/>
              <w:rPr>
                <w:rFonts w:hint="eastAsia" w:ascii="华文中宋" w:hAnsi="华文中宋" w:eastAsia="华文中宋"/>
                <w:color w:val="000000"/>
                <w:sz w:val="18"/>
                <w:szCs w:val="18"/>
                <w:lang w:eastAsia="zh-CN"/>
              </w:rPr>
            </w:pPr>
            <w:r>
              <w:rPr>
                <w:rFonts w:hint="eastAsia" w:ascii="华文中宋" w:hAnsi="华文中宋" w:eastAsia="华文中宋"/>
                <w:color w:val="000000"/>
                <w:sz w:val="18"/>
                <w:szCs w:val="18"/>
                <w:lang w:eastAsia="zh-CN"/>
              </w:rPr>
              <w:t>通讯</w:t>
            </w:r>
          </w:p>
        </w:tc>
        <w:tc>
          <w:tcPr>
            <w:tcW w:w="992" w:type="dxa"/>
            <w:tcBorders>
              <w:top w:val="single" w:color="auto" w:sz="4" w:space="0"/>
              <w:bottom w:val="single" w:color="auto" w:sz="4" w:space="0"/>
            </w:tcBorders>
            <w:vAlign w:val="center"/>
          </w:tcPr>
          <w:p>
            <w:pPr>
              <w:snapToGrid w:val="0"/>
              <w:rPr>
                <w:rFonts w:hint="default" w:ascii="华文中宋" w:hAnsi="华文中宋" w:eastAsia="华文中宋"/>
                <w:color w:val="000000"/>
                <w:sz w:val="18"/>
                <w:szCs w:val="18"/>
                <w:lang w:val="en-US" w:eastAsia="zh-CN"/>
              </w:rPr>
            </w:pPr>
            <w:r>
              <w:rPr>
                <w:rFonts w:hint="eastAsia" w:ascii="华文中宋" w:hAnsi="华文中宋" w:eastAsia="华文中宋"/>
                <w:color w:val="000000"/>
                <w:sz w:val="18"/>
                <w:szCs w:val="18"/>
                <w:lang w:val="en-US" w:eastAsia="zh-CN"/>
              </w:rPr>
              <w:t>2158</w:t>
            </w:r>
          </w:p>
        </w:tc>
        <w:tc>
          <w:tcPr>
            <w:tcW w:w="1559" w:type="dxa"/>
            <w:tcBorders>
              <w:top w:val="single" w:color="auto" w:sz="4" w:space="0"/>
              <w:bottom w:val="single" w:color="auto" w:sz="4" w:space="0"/>
            </w:tcBorders>
            <w:vAlign w:val="center"/>
          </w:tcPr>
          <w:p>
            <w:pPr>
              <w:snapToGrid w:val="0"/>
              <w:rPr>
                <w:rFonts w:hint="default" w:ascii="华文中宋" w:hAnsi="华文中宋" w:eastAsia="华文中宋"/>
                <w:color w:val="000000"/>
                <w:sz w:val="18"/>
                <w:szCs w:val="18"/>
                <w:lang w:val="en-US" w:eastAsia="zh-CN"/>
              </w:rPr>
            </w:pPr>
            <w:r>
              <w:rPr>
                <w:rFonts w:hint="eastAsia" w:ascii="华文中宋" w:hAnsi="华文中宋" w:eastAsia="华文中宋"/>
                <w:color w:val="000000"/>
                <w:sz w:val="18"/>
                <w:szCs w:val="18"/>
                <w:lang w:val="en-US" w:eastAsia="zh-CN"/>
              </w:rPr>
              <w:t>2023.10.26</w:t>
            </w:r>
          </w:p>
        </w:tc>
        <w:tc>
          <w:tcPr>
            <w:tcW w:w="996" w:type="dxa"/>
            <w:tcBorders>
              <w:top w:val="single" w:color="auto" w:sz="4" w:space="0"/>
              <w:bottom w:val="single" w:color="auto" w:sz="4" w:space="0"/>
            </w:tcBorders>
            <w:vAlign w:val="center"/>
          </w:tcPr>
          <w:p>
            <w:pPr>
              <w:snapToGrid w:val="0"/>
              <w:rPr>
                <w:rFonts w:hint="default" w:ascii="华文中宋" w:hAnsi="华文中宋" w:eastAsia="华文中宋"/>
                <w:color w:val="000000"/>
                <w:sz w:val="24"/>
                <w:szCs w:val="24"/>
                <w:lang w:val="en-US" w:eastAsia="zh-CN"/>
              </w:rPr>
            </w:pPr>
            <w:r>
              <w:rPr>
                <w:rFonts w:hint="eastAsia" w:ascii="华文中宋" w:hAnsi="华文中宋" w:eastAsia="华文中宋"/>
                <w:color w:val="000000"/>
                <w:sz w:val="18"/>
                <w:szCs w:val="18"/>
                <w:lang w:eastAsia="zh-CN"/>
              </w:rPr>
              <w:t>“法治新闻”</w:t>
            </w:r>
            <w:r>
              <w:rPr>
                <w:rFonts w:hint="eastAsia" w:ascii="华文中宋" w:hAnsi="华文中宋" w:eastAsia="华文中宋"/>
                <w:color w:val="000000"/>
                <w:sz w:val="18"/>
                <w:szCs w:val="18"/>
                <w:lang w:val="en-US" w:eastAsia="zh-CN"/>
              </w:rPr>
              <w:t>6版</w:t>
            </w:r>
          </w:p>
        </w:tc>
        <w:tc>
          <w:tcPr>
            <w:tcW w:w="942" w:type="dxa"/>
            <w:tcBorders>
              <w:top w:val="single" w:color="auto" w:sz="4" w:space="0"/>
              <w:bottom w:val="single" w:color="auto" w:sz="4" w:space="0"/>
            </w:tcBorders>
            <w:vAlign w:val="center"/>
          </w:tcPr>
          <w:p>
            <w:pPr>
              <w:snapToGrid w:val="0"/>
              <w:rPr>
                <w:rFonts w:hint="eastAsia" w:ascii="华文中宋" w:hAnsi="华文中宋" w:eastAsia="华文中宋"/>
                <w:color w:val="000000"/>
                <w:sz w:val="24"/>
                <w:szCs w:val="24"/>
                <w:lang w:eastAsia="zh-CN"/>
              </w:rPr>
            </w:pPr>
            <w:r>
              <w:rPr>
                <w:rFonts w:hint="eastAsia" w:ascii="华文中宋" w:hAnsi="华文中宋" w:eastAsia="华文中宋"/>
                <w:color w:val="000000"/>
                <w:sz w:val="18"/>
                <w:szCs w:val="18"/>
                <w:lang w:eastAsia="zh-CN"/>
              </w:rPr>
              <w:t>代表作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bottom w:val="single" w:color="auto" w:sz="4" w:space="0"/>
            </w:tcBorders>
            <w:vAlign w:val="center"/>
          </w:tcPr>
          <w:p>
            <w:pPr>
              <w:snapToGrid w:val="0"/>
              <w:jc w:val="center"/>
              <w:rPr>
                <w:rFonts w:hint="eastAsia" w:ascii="宋体" w:hAnsi="宋体" w:eastAsia="仿宋_GB2312"/>
                <w:color w:val="000000"/>
                <w:sz w:val="28"/>
                <w:szCs w:val="28"/>
                <w:lang w:val="en-US" w:eastAsia="zh-CN"/>
              </w:rPr>
            </w:pPr>
            <w:r>
              <w:rPr>
                <w:rFonts w:hint="eastAsia" w:ascii="宋体" w:hAnsi="宋体"/>
                <w:color w:val="000000"/>
                <w:sz w:val="28"/>
                <w:szCs w:val="28"/>
                <w:lang w:val="en-US" w:eastAsia="zh-CN"/>
              </w:rPr>
              <w:t>2</w:t>
            </w:r>
          </w:p>
        </w:tc>
        <w:tc>
          <w:tcPr>
            <w:tcW w:w="3255" w:type="dxa"/>
            <w:gridSpan w:val="2"/>
            <w:tcBorders>
              <w:bottom w:val="single" w:color="auto" w:sz="4" w:space="0"/>
            </w:tcBorders>
            <w:vAlign w:val="center"/>
          </w:tcPr>
          <w:p>
            <w:pPr>
              <w:bidi w:val="0"/>
              <w:rPr>
                <w:rFonts w:hint="eastAsia" w:eastAsia="仿宋_GB2312"/>
                <w:lang w:eastAsia="zh-CN"/>
              </w:rPr>
            </w:pPr>
            <w:r>
              <w:rPr>
                <w:rFonts w:hint="eastAsia" w:ascii="华文中宋" w:hAnsi="华文中宋" w:eastAsia="华文中宋"/>
                <w:color w:val="000000"/>
                <w:sz w:val="18"/>
                <w:szCs w:val="18"/>
                <w:lang w:eastAsia="zh-CN"/>
              </w:rPr>
              <w:t>员工离职后“网络大号”该归谁</w:t>
            </w:r>
          </w:p>
        </w:tc>
        <w:tc>
          <w:tcPr>
            <w:tcW w:w="981" w:type="dxa"/>
            <w:tcBorders>
              <w:bottom w:val="single" w:color="auto" w:sz="4" w:space="0"/>
            </w:tcBorders>
            <w:vAlign w:val="center"/>
          </w:tcPr>
          <w:p>
            <w:pPr>
              <w:snapToGrid w:val="0"/>
              <w:rPr>
                <w:rFonts w:hint="eastAsia" w:ascii="华文中宋" w:hAnsi="华文中宋" w:eastAsia="华文中宋"/>
                <w:color w:val="000000"/>
                <w:sz w:val="18"/>
                <w:szCs w:val="18"/>
                <w:lang w:eastAsia="zh-CN"/>
              </w:rPr>
            </w:pPr>
            <w:r>
              <w:rPr>
                <w:rFonts w:hint="eastAsia" w:ascii="华文中宋" w:hAnsi="华文中宋" w:eastAsia="华文中宋"/>
                <w:color w:val="000000"/>
                <w:sz w:val="18"/>
                <w:szCs w:val="18"/>
                <w:lang w:eastAsia="zh-CN"/>
              </w:rPr>
              <w:t>通讯</w:t>
            </w:r>
          </w:p>
        </w:tc>
        <w:tc>
          <w:tcPr>
            <w:tcW w:w="992" w:type="dxa"/>
            <w:tcBorders>
              <w:bottom w:val="single" w:color="auto" w:sz="4" w:space="0"/>
            </w:tcBorders>
            <w:vAlign w:val="center"/>
          </w:tcPr>
          <w:p>
            <w:pPr>
              <w:snapToGrid w:val="0"/>
              <w:rPr>
                <w:rFonts w:hint="default" w:ascii="华文中宋" w:hAnsi="华文中宋" w:eastAsia="华文中宋"/>
                <w:color w:val="000000"/>
                <w:sz w:val="18"/>
                <w:szCs w:val="18"/>
                <w:lang w:val="en-US" w:eastAsia="zh-CN"/>
              </w:rPr>
            </w:pPr>
            <w:r>
              <w:rPr>
                <w:rFonts w:hint="eastAsia" w:ascii="华文中宋" w:hAnsi="华文中宋" w:eastAsia="华文中宋"/>
                <w:color w:val="000000"/>
                <w:sz w:val="18"/>
                <w:szCs w:val="18"/>
                <w:lang w:val="en-US" w:eastAsia="zh-CN"/>
              </w:rPr>
              <w:t>2189</w:t>
            </w:r>
          </w:p>
        </w:tc>
        <w:tc>
          <w:tcPr>
            <w:tcW w:w="1559" w:type="dxa"/>
            <w:tcBorders>
              <w:bottom w:val="single" w:color="auto" w:sz="4" w:space="0"/>
            </w:tcBorders>
            <w:vAlign w:val="center"/>
          </w:tcPr>
          <w:p>
            <w:pPr>
              <w:snapToGrid w:val="0"/>
              <w:rPr>
                <w:rFonts w:hint="default" w:ascii="华文中宋" w:hAnsi="华文中宋" w:eastAsia="华文中宋"/>
                <w:color w:val="000000"/>
                <w:sz w:val="18"/>
                <w:szCs w:val="18"/>
                <w:lang w:val="en-US" w:eastAsia="zh-CN"/>
              </w:rPr>
            </w:pPr>
            <w:r>
              <w:rPr>
                <w:rFonts w:hint="eastAsia" w:ascii="华文中宋" w:hAnsi="华文中宋" w:eastAsia="华文中宋"/>
                <w:color w:val="000000"/>
                <w:sz w:val="18"/>
                <w:szCs w:val="18"/>
                <w:lang w:val="en-US" w:eastAsia="zh-CN"/>
              </w:rPr>
              <w:t>2023.11.2</w:t>
            </w:r>
          </w:p>
        </w:tc>
        <w:tc>
          <w:tcPr>
            <w:tcW w:w="996" w:type="dxa"/>
            <w:tcBorders>
              <w:bottom w:val="single" w:color="auto" w:sz="4" w:space="0"/>
            </w:tcBorders>
            <w:vAlign w:val="center"/>
          </w:tcPr>
          <w:p>
            <w:pPr>
              <w:snapToGrid w:val="0"/>
              <w:rPr>
                <w:rFonts w:ascii="华文中宋" w:hAnsi="华文中宋" w:eastAsia="华文中宋"/>
                <w:color w:val="000000"/>
                <w:sz w:val="28"/>
                <w:szCs w:val="28"/>
              </w:rPr>
            </w:pPr>
            <w:r>
              <w:rPr>
                <w:rFonts w:hint="eastAsia" w:ascii="华文中宋" w:hAnsi="华文中宋" w:eastAsia="华文中宋"/>
                <w:color w:val="000000"/>
                <w:sz w:val="18"/>
                <w:szCs w:val="18"/>
                <w:lang w:eastAsia="zh-CN"/>
              </w:rPr>
              <w:t>“法治新闻”</w:t>
            </w:r>
            <w:r>
              <w:rPr>
                <w:rFonts w:hint="eastAsia" w:ascii="华文中宋" w:hAnsi="华文中宋" w:eastAsia="华文中宋"/>
                <w:color w:val="000000"/>
                <w:sz w:val="18"/>
                <w:szCs w:val="18"/>
                <w:lang w:val="en-US" w:eastAsia="zh-CN"/>
              </w:rPr>
              <w:t>6版</w:t>
            </w:r>
          </w:p>
        </w:tc>
        <w:tc>
          <w:tcPr>
            <w:tcW w:w="942" w:type="dxa"/>
            <w:tcBorders>
              <w:bottom w:val="single" w:color="auto" w:sz="4" w:space="0"/>
            </w:tcBorders>
            <w:vAlign w:val="center"/>
          </w:tcPr>
          <w:p>
            <w:pPr>
              <w:snapToGrid w:val="0"/>
              <w:rPr>
                <w:rFonts w:hint="eastAsia" w:ascii="华文中宋" w:hAnsi="华文中宋" w:eastAsia="华文中宋"/>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华文中宋" w:hAnsi="华文中宋" w:eastAsia="华文中宋"/>
                <w:color w:val="000000"/>
                <w:sz w:val="18"/>
                <w:szCs w:val="18"/>
                <w:lang w:eastAsia="zh-CN"/>
              </w:rPr>
            </w:pPr>
            <w:r>
              <w:rPr>
                <w:rFonts w:hint="eastAsia" w:ascii="华文中宋" w:hAnsi="华文中宋" w:eastAsia="华文中宋"/>
                <w:color w:val="000000"/>
                <w:sz w:val="18"/>
                <w:szCs w:val="18"/>
                <w:lang w:eastAsia="zh-CN"/>
              </w:rPr>
              <w:t>完善工时管理制度遏制隐性加班</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华文中宋" w:hAnsi="华文中宋" w:eastAsia="华文中宋"/>
                <w:color w:val="000000"/>
                <w:sz w:val="18"/>
                <w:szCs w:val="18"/>
                <w:lang w:eastAsia="zh-CN"/>
              </w:rPr>
            </w:pPr>
            <w:r>
              <w:rPr>
                <w:rFonts w:hint="eastAsia" w:ascii="华文中宋" w:hAnsi="华文中宋" w:eastAsia="华文中宋"/>
                <w:color w:val="000000"/>
                <w:sz w:val="18"/>
                <w:szCs w:val="18"/>
                <w:lang w:eastAsia="zh-CN"/>
              </w:rPr>
              <w:t>通讯</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华文中宋" w:hAnsi="华文中宋" w:eastAsia="华文中宋"/>
                <w:color w:val="000000"/>
                <w:sz w:val="18"/>
                <w:szCs w:val="18"/>
                <w:lang w:val="en-US" w:eastAsia="zh-CN"/>
              </w:rPr>
            </w:pPr>
            <w:r>
              <w:rPr>
                <w:rFonts w:hint="eastAsia" w:ascii="华文中宋" w:hAnsi="华文中宋" w:eastAsia="华文中宋"/>
                <w:color w:val="000000"/>
                <w:sz w:val="18"/>
                <w:szCs w:val="18"/>
                <w:lang w:val="en-US" w:eastAsia="zh-CN"/>
              </w:rPr>
              <w:t>2240</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华文中宋" w:hAnsi="华文中宋" w:eastAsia="华文中宋"/>
                <w:color w:val="000000"/>
                <w:sz w:val="18"/>
                <w:szCs w:val="18"/>
                <w:lang w:val="en-US" w:eastAsia="zh-CN"/>
              </w:rPr>
            </w:pPr>
            <w:r>
              <w:rPr>
                <w:rFonts w:hint="eastAsia" w:ascii="华文中宋" w:hAnsi="华文中宋" w:eastAsia="华文中宋"/>
                <w:color w:val="000000"/>
                <w:sz w:val="18"/>
                <w:szCs w:val="18"/>
                <w:lang w:val="en-US" w:eastAsia="zh-CN"/>
              </w:rPr>
              <w:t>2023.11.9</w:t>
            </w:r>
          </w:p>
        </w:tc>
        <w:tc>
          <w:tcPr>
            <w:tcW w:w="996" w:type="dxa"/>
            <w:tcBorders>
              <w:top w:val="single" w:color="auto" w:sz="4" w:space="0"/>
              <w:left w:val="single" w:color="auto" w:sz="4" w:space="0"/>
              <w:bottom w:val="single" w:color="auto" w:sz="4" w:space="0"/>
              <w:right w:val="single" w:color="auto" w:sz="4" w:space="0"/>
            </w:tcBorders>
            <w:vAlign w:val="center"/>
          </w:tcPr>
          <w:p>
            <w:pPr>
              <w:snapToGrid w:val="0"/>
              <w:rPr>
                <w:rFonts w:ascii="华文中宋" w:hAnsi="华文中宋" w:eastAsia="华文中宋" w:cstheme="minorBidi"/>
                <w:color w:val="000000"/>
                <w:kern w:val="2"/>
                <w:sz w:val="28"/>
                <w:szCs w:val="28"/>
                <w:lang w:val="en-US" w:eastAsia="zh-CN" w:bidi="ar-SA"/>
              </w:rPr>
            </w:pPr>
            <w:r>
              <w:rPr>
                <w:rFonts w:hint="eastAsia" w:ascii="华文中宋" w:hAnsi="华文中宋" w:eastAsia="华文中宋"/>
                <w:color w:val="000000"/>
                <w:sz w:val="18"/>
                <w:szCs w:val="18"/>
                <w:lang w:eastAsia="zh-CN"/>
              </w:rPr>
              <w:t>“法治新闻”</w:t>
            </w:r>
            <w:r>
              <w:rPr>
                <w:rFonts w:hint="eastAsia" w:ascii="华文中宋" w:hAnsi="华文中宋" w:eastAsia="华文中宋"/>
                <w:color w:val="000000"/>
                <w:sz w:val="18"/>
                <w:szCs w:val="18"/>
                <w:lang w:val="en-US" w:eastAsia="zh-CN"/>
              </w:rPr>
              <w:t>6版</w:t>
            </w:r>
          </w:p>
        </w:tc>
        <w:tc>
          <w:tcPr>
            <w:tcW w:w="942" w:type="dxa"/>
            <w:tcBorders>
              <w:top w:val="single" w:color="auto" w:sz="4" w:space="0"/>
              <w:left w:val="single" w:color="auto" w:sz="4" w:space="0"/>
              <w:bottom w:val="single" w:color="auto" w:sz="4" w:space="0"/>
              <w:right w:val="single" w:color="auto" w:sz="4" w:space="0"/>
            </w:tcBorders>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top w:val="single" w:color="auto" w:sz="4" w:space="0"/>
            </w:tcBorders>
            <w:vAlign w:val="center"/>
          </w:tcPr>
          <w:p>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pPr>
              <w:bidi w:val="0"/>
              <w:rPr>
                <w:rFonts w:hint="eastAsia" w:eastAsia="仿宋_GB2312" w:asciiTheme="minorHAnsi" w:hAnsiTheme="minorHAnsi" w:cstheme="minorBidi"/>
                <w:kern w:val="2"/>
                <w:sz w:val="32"/>
                <w:szCs w:val="22"/>
                <w:lang w:val="en-US" w:eastAsia="zh-CN" w:bidi="ar-SA"/>
              </w:rPr>
            </w:pPr>
            <w:r>
              <w:rPr>
                <w:rFonts w:hint="eastAsia" w:ascii="华文中宋" w:hAnsi="华文中宋" w:eastAsia="华文中宋"/>
                <w:color w:val="000000"/>
                <w:sz w:val="18"/>
                <w:szCs w:val="18"/>
                <w:lang w:eastAsia="zh-CN"/>
              </w:rPr>
              <w:t>按单缴费能否走出职业伤害保障新路子</w:t>
            </w:r>
          </w:p>
        </w:tc>
        <w:tc>
          <w:tcPr>
            <w:tcW w:w="981" w:type="dxa"/>
            <w:tcBorders>
              <w:top w:val="single" w:color="auto" w:sz="4" w:space="0"/>
            </w:tcBorders>
            <w:vAlign w:val="center"/>
          </w:tcPr>
          <w:p>
            <w:pPr>
              <w:snapToGrid w:val="0"/>
              <w:rPr>
                <w:rFonts w:hint="eastAsia" w:ascii="华文中宋" w:hAnsi="华文中宋" w:eastAsia="华文中宋" w:cstheme="minorBidi"/>
                <w:color w:val="000000"/>
                <w:kern w:val="2"/>
                <w:sz w:val="18"/>
                <w:szCs w:val="18"/>
                <w:lang w:val="en-US" w:eastAsia="zh-CN" w:bidi="ar-SA"/>
              </w:rPr>
            </w:pPr>
            <w:r>
              <w:rPr>
                <w:rFonts w:hint="eastAsia" w:ascii="华文中宋" w:hAnsi="华文中宋" w:eastAsia="华文中宋"/>
                <w:color w:val="000000"/>
                <w:sz w:val="18"/>
                <w:szCs w:val="18"/>
                <w:lang w:eastAsia="zh-CN"/>
              </w:rPr>
              <w:t>通讯</w:t>
            </w:r>
          </w:p>
        </w:tc>
        <w:tc>
          <w:tcPr>
            <w:tcW w:w="992" w:type="dxa"/>
            <w:tcBorders>
              <w:top w:val="single" w:color="auto" w:sz="4" w:space="0"/>
            </w:tcBorders>
            <w:vAlign w:val="center"/>
          </w:tcPr>
          <w:p>
            <w:pPr>
              <w:snapToGrid w:val="0"/>
              <w:rPr>
                <w:rFonts w:hint="default" w:ascii="华文中宋" w:hAnsi="华文中宋" w:eastAsia="华文中宋" w:cstheme="minorBidi"/>
                <w:color w:val="000000"/>
                <w:kern w:val="2"/>
                <w:sz w:val="18"/>
                <w:szCs w:val="18"/>
                <w:lang w:val="en-US" w:eastAsia="zh-CN" w:bidi="ar-SA"/>
              </w:rPr>
            </w:pPr>
            <w:r>
              <w:rPr>
                <w:rFonts w:hint="eastAsia" w:ascii="华文中宋" w:hAnsi="华文中宋" w:eastAsia="华文中宋"/>
                <w:color w:val="000000"/>
                <w:sz w:val="18"/>
                <w:szCs w:val="18"/>
                <w:lang w:val="en-US" w:eastAsia="zh-CN"/>
              </w:rPr>
              <w:t>2195</w:t>
            </w:r>
          </w:p>
        </w:tc>
        <w:tc>
          <w:tcPr>
            <w:tcW w:w="1559" w:type="dxa"/>
            <w:tcBorders>
              <w:top w:val="single" w:color="auto" w:sz="4" w:space="0"/>
            </w:tcBorders>
            <w:vAlign w:val="center"/>
          </w:tcPr>
          <w:p>
            <w:pPr>
              <w:snapToGrid w:val="0"/>
              <w:rPr>
                <w:rFonts w:hint="default" w:ascii="华文中宋" w:hAnsi="华文中宋" w:eastAsia="华文中宋" w:cstheme="minorBidi"/>
                <w:color w:val="000000"/>
                <w:kern w:val="2"/>
                <w:sz w:val="18"/>
                <w:szCs w:val="18"/>
                <w:lang w:val="en-US" w:eastAsia="zh-CN" w:bidi="ar-SA"/>
              </w:rPr>
            </w:pPr>
            <w:r>
              <w:rPr>
                <w:rFonts w:hint="eastAsia" w:ascii="华文中宋" w:hAnsi="华文中宋" w:eastAsia="华文中宋"/>
                <w:color w:val="000000"/>
                <w:sz w:val="18"/>
                <w:szCs w:val="18"/>
                <w:lang w:val="en-US" w:eastAsia="zh-CN"/>
              </w:rPr>
              <w:t>2023.11.16</w:t>
            </w:r>
          </w:p>
        </w:tc>
        <w:tc>
          <w:tcPr>
            <w:tcW w:w="996" w:type="dxa"/>
            <w:tcBorders>
              <w:top w:val="single" w:color="auto" w:sz="4" w:space="0"/>
            </w:tcBorders>
            <w:vAlign w:val="center"/>
          </w:tcPr>
          <w:p>
            <w:pPr>
              <w:snapToGrid w:val="0"/>
              <w:rPr>
                <w:rFonts w:ascii="华文中宋" w:hAnsi="华文中宋" w:eastAsia="华文中宋" w:cstheme="minorBidi"/>
                <w:color w:val="000000"/>
                <w:kern w:val="2"/>
                <w:sz w:val="28"/>
                <w:szCs w:val="28"/>
                <w:lang w:val="en-US" w:eastAsia="zh-CN" w:bidi="ar-SA"/>
              </w:rPr>
            </w:pPr>
            <w:r>
              <w:rPr>
                <w:rFonts w:hint="eastAsia" w:ascii="华文中宋" w:hAnsi="华文中宋" w:eastAsia="华文中宋"/>
                <w:color w:val="000000"/>
                <w:sz w:val="18"/>
                <w:szCs w:val="18"/>
                <w:lang w:eastAsia="zh-CN"/>
              </w:rPr>
              <w:t>“法治新闻”</w:t>
            </w:r>
            <w:r>
              <w:rPr>
                <w:rFonts w:hint="eastAsia" w:ascii="华文中宋" w:hAnsi="华文中宋" w:eastAsia="华文中宋"/>
                <w:color w:val="000000"/>
                <w:sz w:val="18"/>
                <w:szCs w:val="18"/>
                <w:lang w:val="en-US" w:eastAsia="zh-CN"/>
              </w:rPr>
              <w:t>6版</w:t>
            </w:r>
          </w:p>
        </w:tc>
        <w:tc>
          <w:tcPr>
            <w:tcW w:w="942" w:type="dxa"/>
            <w:tcBorders>
              <w:top w:val="single" w:color="auto" w:sz="4" w:space="0"/>
            </w:tcBorders>
            <w:vAlign w:val="center"/>
          </w:tcPr>
          <w:p>
            <w:pPr>
              <w:snapToGrid w:val="0"/>
              <w:rPr>
                <w:rFonts w:hint="eastAsia" w:ascii="华文中宋" w:hAnsi="华文中宋" w:eastAsia="华文中宋"/>
                <w:color w:val="000000"/>
                <w:sz w:val="28"/>
                <w:szCs w:val="28"/>
                <w:lang w:eastAsia="zh-CN"/>
              </w:rPr>
            </w:pPr>
            <w:r>
              <w:rPr>
                <w:rFonts w:hint="eastAsia" w:ascii="华文中宋" w:hAnsi="华文中宋" w:eastAsia="华文中宋"/>
                <w:color w:val="000000"/>
                <w:sz w:val="18"/>
                <w:szCs w:val="18"/>
                <w:lang w:eastAsia="zh-CN"/>
              </w:rPr>
              <w:t>代表作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pPr>
              <w:snapToGrid w:val="0"/>
              <w:rPr>
                <w:rFonts w:hint="eastAsia" w:ascii="华文中宋" w:hAnsi="华文中宋" w:eastAsia="华文中宋"/>
                <w:color w:val="000000"/>
                <w:sz w:val="28"/>
                <w:szCs w:val="28"/>
                <w:lang w:eastAsia="zh-CN"/>
              </w:rPr>
            </w:pPr>
            <w:r>
              <w:rPr>
                <w:rFonts w:hint="eastAsia" w:ascii="华文中宋" w:hAnsi="华文中宋" w:eastAsia="华文中宋"/>
                <w:color w:val="000000"/>
                <w:sz w:val="18"/>
                <w:szCs w:val="18"/>
                <w:lang w:eastAsia="zh-CN"/>
              </w:rPr>
              <w:t>智能化生产之下，我的绩效考核怎么定</w:t>
            </w:r>
          </w:p>
        </w:tc>
        <w:tc>
          <w:tcPr>
            <w:tcW w:w="981" w:type="dxa"/>
            <w:vAlign w:val="center"/>
          </w:tcPr>
          <w:p>
            <w:pPr>
              <w:snapToGrid w:val="0"/>
              <w:rPr>
                <w:rFonts w:hint="eastAsia" w:ascii="华文中宋" w:hAnsi="华文中宋" w:eastAsia="华文中宋"/>
                <w:color w:val="000000"/>
                <w:sz w:val="18"/>
                <w:szCs w:val="18"/>
                <w:lang w:eastAsia="zh-CN"/>
              </w:rPr>
            </w:pPr>
            <w:r>
              <w:rPr>
                <w:rFonts w:hint="eastAsia" w:ascii="华文中宋" w:hAnsi="华文中宋" w:eastAsia="华文中宋"/>
                <w:color w:val="000000"/>
                <w:sz w:val="18"/>
                <w:szCs w:val="18"/>
                <w:lang w:eastAsia="zh-CN"/>
              </w:rPr>
              <w:t>通讯</w:t>
            </w:r>
          </w:p>
        </w:tc>
        <w:tc>
          <w:tcPr>
            <w:tcW w:w="992" w:type="dxa"/>
            <w:vAlign w:val="center"/>
          </w:tcPr>
          <w:p>
            <w:pPr>
              <w:snapToGrid w:val="0"/>
              <w:rPr>
                <w:rFonts w:hint="default" w:ascii="华文中宋" w:hAnsi="华文中宋" w:eastAsia="华文中宋"/>
                <w:color w:val="000000"/>
                <w:sz w:val="18"/>
                <w:szCs w:val="18"/>
                <w:lang w:val="en-US" w:eastAsia="zh-CN"/>
              </w:rPr>
            </w:pPr>
            <w:r>
              <w:rPr>
                <w:rFonts w:hint="eastAsia" w:ascii="华文中宋" w:hAnsi="华文中宋" w:eastAsia="华文中宋"/>
                <w:color w:val="000000"/>
                <w:sz w:val="18"/>
                <w:szCs w:val="18"/>
                <w:lang w:val="en-US" w:eastAsia="zh-CN"/>
              </w:rPr>
              <w:t>1955</w:t>
            </w:r>
          </w:p>
        </w:tc>
        <w:tc>
          <w:tcPr>
            <w:tcW w:w="1559" w:type="dxa"/>
            <w:vAlign w:val="center"/>
          </w:tcPr>
          <w:p>
            <w:pPr>
              <w:snapToGrid w:val="0"/>
              <w:rPr>
                <w:rFonts w:hint="default" w:ascii="华文中宋" w:hAnsi="华文中宋" w:eastAsia="华文中宋"/>
                <w:color w:val="000000"/>
                <w:sz w:val="18"/>
                <w:szCs w:val="18"/>
                <w:lang w:val="en-US" w:eastAsia="zh-CN"/>
              </w:rPr>
            </w:pPr>
            <w:r>
              <w:rPr>
                <w:rFonts w:hint="eastAsia" w:ascii="华文中宋" w:hAnsi="华文中宋" w:eastAsia="华文中宋"/>
                <w:color w:val="000000"/>
                <w:sz w:val="18"/>
                <w:szCs w:val="18"/>
                <w:lang w:val="en-US" w:eastAsia="zh-CN"/>
              </w:rPr>
              <w:t>2023.11.23</w:t>
            </w:r>
          </w:p>
        </w:tc>
        <w:tc>
          <w:tcPr>
            <w:tcW w:w="996" w:type="dxa"/>
            <w:vAlign w:val="center"/>
          </w:tcPr>
          <w:p>
            <w:pPr>
              <w:snapToGrid w:val="0"/>
              <w:rPr>
                <w:rFonts w:ascii="华文中宋" w:hAnsi="华文中宋" w:eastAsia="华文中宋"/>
                <w:color w:val="000000"/>
                <w:sz w:val="28"/>
                <w:szCs w:val="28"/>
              </w:rPr>
            </w:pPr>
            <w:r>
              <w:rPr>
                <w:rFonts w:hint="eastAsia" w:ascii="华文中宋" w:hAnsi="华文中宋" w:eastAsia="华文中宋"/>
                <w:color w:val="000000"/>
                <w:sz w:val="18"/>
                <w:szCs w:val="18"/>
                <w:lang w:eastAsia="zh-CN"/>
              </w:rPr>
              <w:t>“法治新闻”</w:t>
            </w:r>
            <w:r>
              <w:rPr>
                <w:rFonts w:hint="eastAsia" w:ascii="华文中宋" w:hAnsi="华文中宋" w:eastAsia="华文中宋"/>
                <w:color w:val="000000"/>
                <w:sz w:val="18"/>
                <w:szCs w:val="18"/>
                <w:lang w:val="en-US" w:eastAsia="zh-CN"/>
              </w:rPr>
              <w:t>6版</w:t>
            </w: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pPr>
              <w:snapToGrid w:val="0"/>
              <w:rPr>
                <w:rFonts w:hint="eastAsia" w:ascii="华文中宋" w:hAnsi="华文中宋" w:eastAsia="华文中宋" w:cstheme="minorBidi"/>
                <w:color w:val="000000"/>
                <w:kern w:val="2"/>
                <w:sz w:val="28"/>
                <w:szCs w:val="28"/>
                <w:lang w:val="en-US" w:eastAsia="zh-CN" w:bidi="ar-SA"/>
              </w:rPr>
            </w:pPr>
            <w:r>
              <w:rPr>
                <w:rFonts w:hint="eastAsia" w:ascii="华文中宋" w:hAnsi="华文中宋" w:eastAsia="华文中宋"/>
                <w:color w:val="000000"/>
                <w:sz w:val="18"/>
                <w:szCs w:val="18"/>
                <w:lang w:eastAsia="zh-CN"/>
              </w:rPr>
              <w:t>以数字化监管应对数字化用工</w:t>
            </w:r>
          </w:p>
        </w:tc>
        <w:tc>
          <w:tcPr>
            <w:tcW w:w="981" w:type="dxa"/>
            <w:vAlign w:val="center"/>
          </w:tcPr>
          <w:p>
            <w:pPr>
              <w:snapToGrid w:val="0"/>
              <w:rPr>
                <w:rFonts w:hint="eastAsia" w:ascii="华文中宋" w:hAnsi="华文中宋" w:eastAsia="华文中宋" w:cstheme="minorBidi"/>
                <w:color w:val="000000"/>
                <w:kern w:val="2"/>
                <w:sz w:val="18"/>
                <w:szCs w:val="18"/>
                <w:lang w:val="en-US" w:eastAsia="zh-CN" w:bidi="ar-SA"/>
              </w:rPr>
            </w:pPr>
            <w:r>
              <w:rPr>
                <w:rFonts w:hint="eastAsia" w:ascii="华文中宋" w:hAnsi="华文中宋" w:eastAsia="华文中宋"/>
                <w:color w:val="000000"/>
                <w:sz w:val="18"/>
                <w:szCs w:val="18"/>
                <w:lang w:eastAsia="zh-CN"/>
              </w:rPr>
              <w:t>通讯</w:t>
            </w:r>
          </w:p>
        </w:tc>
        <w:tc>
          <w:tcPr>
            <w:tcW w:w="992" w:type="dxa"/>
            <w:vAlign w:val="center"/>
          </w:tcPr>
          <w:p>
            <w:pPr>
              <w:snapToGrid w:val="0"/>
              <w:rPr>
                <w:rFonts w:hint="default" w:ascii="华文中宋" w:hAnsi="华文中宋" w:eastAsia="华文中宋" w:cstheme="minorBidi"/>
                <w:color w:val="000000"/>
                <w:kern w:val="2"/>
                <w:sz w:val="18"/>
                <w:szCs w:val="18"/>
                <w:lang w:val="en-US" w:eastAsia="zh-CN" w:bidi="ar-SA"/>
              </w:rPr>
            </w:pPr>
            <w:r>
              <w:rPr>
                <w:rFonts w:hint="eastAsia" w:ascii="华文中宋" w:hAnsi="华文中宋" w:eastAsia="华文中宋"/>
                <w:color w:val="000000"/>
                <w:sz w:val="18"/>
                <w:szCs w:val="18"/>
                <w:lang w:val="en-US" w:eastAsia="zh-CN"/>
              </w:rPr>
              <w:t>2235</w:t>
            </w:r>
          </w:p>
        </w:tc>
        <w:tc>
          <w:tcPr>
            <w:tcW w:w="1559" w:type="dxa"/>
            <w:vAlign w:val="center"/>
          </w:tcPr>
          <w:p>
            <w:pPr>
              <w:snapToGrid w:val="0"/>
              <w:rPr>
                <w:rFonts w:hint="default" w:ascii="华文中宋" w:hAnsi="华文中宋" w:eastAsia="华文中宋" w:cstheme="minorBidi"/>
                <w:color w:val="000000"/>
                <w:kern w:val="2"/>
                <w:sz w:val="18"/>
                <w:szCs w:val="18"/>
                <w:lang w:val="en-US" w:eastAsia="zh-CN" w:bidi="ar-SA"/>
              </w:rPr>
            </w:pPr>
            <w:r>
              <w:rPr>
                <w:rFonts w:hint="eastAsia" w:ascii="华文中宋" w:hAnsi="华文中宋" w:eastAsia="华文中宋"/>
                <w:color w:val="000000"/>
                <w:sz w:val="18"/>
                <w:szCs w:val="18"/>
                <w:lang w:val="en-US" w:eastAsia="zh-CN"/>
              </w:rPr>
              <w:t>2023.11.30</w:t>
            </w:r>
          </w:p>
        </w:tc>
        <w:tc>
          <w:tcPr>
            <w:tcW w:w="996" w:type="dxa"/>
            <w:vAlign w:val="center"/>
          </w:tcPr>
          <w:p>
            <w:pPr>
              <w:snapToGrid w:val="0"/>
              <w:rPr>
                <w:rFonts w:ascii="华文中宋" w:hAnsi="华文中宋" w:eastAsia="华文中宋" w:cstheme="minorBidi"/>
                <w:color w:val="000000"/>
                <w:kern w:val="2"/>
                <w:sz w:val="28"/>
                <w:szCs w:val="28"/>
                <w:lang w:val="en-US" w:eastAsia="zh-CN" w:bidi="ar-SA"/>
              </w:rPr>
            </w:pPr>
            <w:r>
              <w:rPr>
                <w:rFonts w:hint="eastAsia" w:ascii="华文中宋" w:hAnsi="华文中宋" w:eastAsia="华文中宋"/>
                <w:color w:val="000000"/>
                <w:sz w:val="18"/>
                <w:szCs w:val="18"/>
                <w:lang w:eastAsia="zh-CN"/>
              </w:rPr>
              <w:t>“法治新闻”</w:t>
            </w:r>
            <w:r>
              <w:rPr>
                <w:rFonts w:hint="eastAsia" w:ascii="华文中宋" w:hAnsi="华文中宋" w:eastAsia="华文中宋"/>
                <w:color w:val="000000"/>
                <w:sz w:val="18"/>
                <w:szCs w:val="18"/>
                <w:lang w:val="en-US" w:eastAsia="zh-CN"/>
              </w:rPr>
              <w:t>6版</w:t>
            </w:r>
          </w:p>
        </w:tc>
        <w:tc>
          <w:tcPr>
            <w:tcW w:w="942" w:type="dxa"/>
            <w:vAlign w:val="center"/>
          </w:tcPr>
          <w:p>
            <w:pPr>
              <w:snapToGrid w:val="0"/>
              <w:rPr>
                <w:rFonts w:hint="eastAsia" w:ascii="华文中宋" w:hAnsi="华文中宋" w:eastAsia="华文中宋"/>
                <w:color w:val="000000"/>
                <w:sz w:val="28"/>
                <w:szCs w:val="28"/>
                <w:lang w:eastAsia="zh-CN"/>
              </w:rPr>
            </w:pPr>
            <w:r>
              <w:rPr>
                <w:rFonts w:hint="eastAsia" w:ascii="华文中宋" w:hAnsi="华文中宋" w:eastAsia="华文中宋"/>
                <w:color w:val="000000"/>
                <w:sz w:val="18"/>
                <w:szCs w:val="18"/>
                <w:lang w:eastAsia="zh-CN"/>
              </w:rPr>
              <w:t>代表作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7</w:t>
            </w:r>
          </w:p>
        </w:tc>
        <w:tc>
          <w:tcPr>
            <w:tcW w:w="3255" w:type="dxa"/>
            <w:gridSpan w:val="2"/>
            <w:vAlign w:val="center"/>
          </w:tcPr>
          <w:p>
            <w:pPr>
              <w:snapToGrid w:val="0"/>
              <w:rPr>
                <w:rFonts w:ascii="华文中宋" w:hAnsi="华文中宋" w:eastAsia="华文中宋"/>
                <w:color w:val="000000"/>
                <w:sz w:val="28"/>
                <w:szCs w:val="28"/>
              </w:rPr>
            </w:pPr>
          </w:p>
        </w:tc>
        <w:tc>
          <w:tcPr>
            <w:tcW w:w="981" w:type="dxa"/>
            <w:vAlign w:val="center"/>
          </w:tcPr>
          <w:p>
            <w:pPr>
              <w:snapToGrid w:val="0"/>
              <w:rPr>
                <w:rFonts w:ascii="华文中宋" w:hAnsi="华文中宋" w:eastAsia="华文中宋"/>
                <w:color w:val="000000"/>
                <w:sz w:val="28"/>
                <w:szCs w:val="28"/>
              </w:rPr>
            </w:pPr>
          </w:p>
        </w:tc>
        <w:tc>
          <w:tcPr>
            <w:tcW w:w="992" w:type="dxa"/>
            <w:vAlign w:val="center"/>
          </w:tcPr>
          <w:p>
            <w:pPr>
              <w:snapToGrid w:val="0"/>
              <w:rPr>
                <w:rFonts w:ascii="华文中宋" w:hAnsi="华文中宋" w:eastAsia="华文中宋"/>
                <w:color w:val="000000"/>
                <w:sz w:val="28"/>
                <w:szCs w:val="28"/>
              </w:rPr>
            </w:pPr>
          </w:p>
        </w:tc>
        <w:tc>
          <w:tcPr>
            <w:tcW w:w="1559" w:type="dxa"/>
            <w:vAlign w:val="center"/>
          </w:tcPr>
          <w:p>
            <w:pPr>
              <w:snapToGrid w:val="0"/>
              <w:rPr>
                <w:rFonts w:ascii="华文中宋" w:hAnsi="华文中宋" w:eastAsia="华文中宋"/>
                <w:color w:val="000000"/>
                <w:sz w:val="28"/>
                <w:szCs w:val="28"/>
              </w:rPr>
            </w:pPr>
          </w:p>
        </w:tc>
        <w:tc>
          <w:tcPr>
            <w:tcW w:w="996"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8</w:t>
            </w:r>
          </w:p>
        </w:tc>
        <w:tc>
          <w:tcPr>
            <w:tcW w:w="3255" w:type="dxa"/>
            <w:gridSpan w:val="2"/>
            <w:vAlign w:val="center"/>
          </w:tcPr>
          <w:p>
            <w:pPr>
              <w:snapToGrid w:val="0"/>
              <w:rPr>
                <w:rFonts w:ascii="华文中宋" w:hAnsi="华文中宋" w:eastAsia="华文中宋"/>
                <w:color w:val="000000"/>
                <w:sz w:val="28"/>
                <w:szCs w:val="28"/>
              </w:rPr>
            </w:pPr>
          </w:p>
        </w:tc>
        <w:tc>
          <w:tcPr>
            <w:tcW w:w="981" w:type="dxa"/>
            <w:vAlign w:val="center"/>
          </w:tcPr>
          <w:p>
            <w:pPr>
              <w:snapToGrid w:val="0"/>
              <w:rPr>
                <w:rFonts w:ascii="华文中宋" w:hAnsi="华文中宋" w:eastAsia="华文中宋"/>
                <w:color w:val="000000"/>
                <w:sz w:val="28"/>
                <w:szCs w:val="28"/>
              </w:rPr>
            </w:pPr>
          </w:p>
        </w:tc>
        <w:tc>
          <w:tcPr>
            <w:tcW w:w="992" w:type="dxa"/>
            <w:vAlign w:val="center"/>
          </w:tcPr>
          <w:p>
            <w:pPr>
              <w:snapToGrid w:val="0"/>
              <w:rPr>
                <w:rFonts w:ascii="华文中宋" w:hAnsi="华文中宋" w:eastAsia="华文中宋"/>
                <w:color w:val="000000"/>
                <w:sz w:val="28"/>
                <w:szCs w:val="28"/>
              </w:rPr>
            </w:pPr>
          </w:p>
        </w:tc>
        <w:tc>
          <w:tcPr>
            <w:tcW w:w="1559" w:type="dxa"/>
            <w:vAlign w:val="center"/>
          </w:tcPr>
          <w:p>
            <w:pPr>
              <w:snapToGrid w:val="0"/>
              <w:rPr>
                <w:rFonts w:ascii="华文中宋" w:hAnsi="华文中宋" w:eastAsia="华文中宋"/>
                <w:color w:val="000000"/>
                <w:sz w:val="28"/>
                <w:szCs w:val="28"/>
              </w:rPr>
            </w:pPr>
          </w:p>
        </w:tc>
        <w:tc>
          <w:tcPr>
            <w:tcW w:w="996"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9</w:t>
            </w:r>
          </w:p>
        </w:tc>
        <w:tc>
          <w:tcPr>
            <w:tcW w:w="3255" w:type="dxa"/>
            <w:gridSpan w:val="2"/>
            <w:vAlign w:val="center"/>
          </w:tcPr>
          <w:p>
            <w:pPr>
              <w:snapToGrid w:val="0"/>
              <w:rPr>
                <w:rFonts w:ascii="华文中宋" w:hAnsi="华文中宋" w:eastAsia="华文中宋"/>
                <w:color w:val="000000"/>
                <w:sz w:val="28"/>
                <w:szCs w:val="28"/>
              </w:rPr>
            </w:pPr>
          </w:p>
        </w:tc>
        <w:tc>
          <w:tcPr>
            <w:tcW w:w="981" w:type="dxa"/>
            <w:vAlign w:val="center"/>
          </w:tcPr>
          <w:p>
            <w:pPr>
              <w:snapToGrid w:val="0"/>
              <w:rPr>
                <w:rFonts w:ascii="华文中宋" w:hAnsi="华文中宋" w:eastAsia="华文中宋"/>
                <w:color w:val="000000"/>
                <w:sz w:val="28"/>
                <w:szCs w:val="28"/>
              </w:rPr>
            </w:pPr>
          </w:p>
        </w:tc>
        <w:tc>
          <w:tcPr>
            <w:tcW w:w="992" w:type="dxa"/>
            <w:vAlign w:val="center"/>
          </w:tcPr>
          <w:p>
            <w:pPr>
              <w:snapToGrid w:val="0"/>
              <w:rPr>
                <w:rFonts w:ascii="华文中宋" w:hAnsi="华文中宋" w:eastAsia="华文中宋"/>
                <w:color w:val="000000"/>
                <w:sz w:val="28"/>
                <w:szCs w:val="28"/>
              </w:rPr>
            </w:pPr>
          </w:p>
        </w:tc>
        <w:tc>
          <w:tcPr>
            <w:tcW w:w="1559" w:type="dxa"/>
            <w:vAlign w:val="center"/>
          </w:tcPr>
          <w:p>
            <w:pPr>
              <w:snapToGrid w:val="0"/>
              <w:rPr>
                <w:rFonts w:ascii="华文中宋" w:hAnsi="华文中宋" w:eastAsia="华文中宋"/>
                <w:color w:val="000000"/>
                <w:sz w:val="28"/>
                <w:szCs w:val="28"/>
              </w:rPr>
            </w:pPr>
          </w:p>
        </w:tc>
        <w:tc>
          <w:tcPr>
            <w:tcW w:w="996"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10</w:t>
            </w:r>
          </w:p>
        </w:tc>
        <w:tc>
          <w:tcPr>
            <w:tcW w:w="3255" w:type="dxa"/>
            <w:gridSpan w:val="2"/>
            <w:vAlign w:val="center"/>
          </w:tcPr>
          <w:p>
            <w:pPr>
              <w:snapToGrid w:val="0"/>
              <w:rPr>
                <w:rFonts w:ascii="华文中宋" w:hAnsi="华文中宋" w:eastAsia="华文中宋"/>
                <w:color w:val="000000"/>
                <w:sz w:val="28"/>
                <w:szCs w:val="28"/>
              </w:rPr>
            </w:pPr>
          </w:p>
        </w:tc>
        <w:tc>
          <w:tcPr>
            <w:tcW w:w="981" w:type="dxa"/>
            <w:vAlign w:val="center"/>
          </w:tcPr>
          <w:p>
            <w:pPr>
              <w:snapToGrid w:val="0"/>
              <w:rPr>
                <w:rFonts w:ascii="华文中宋" w:hAnsi="华文中宋" w:eastAsia="华文中宋"/>
                <w:color w:val="000000"/>
                <w:sz w:val="28"/>
                <w:szCs w:val="28"/>
              </w:rPr>
            </w:pPr>
          </w:p>
        </w:tc>
        <w:tc>
          <w:tcPr>
            <w:tcW w:w="992" w:type="dxa"/>
            <w:vAlign w:val="center"/>
          </w:tcPr>
          <w:p>
            <w:pPr>
              <w:snapToGrid w:val="0"/>
              <w:rPr>
                <w:rFonts w:ascii="华文中宋" w:hAnsi="华文中宋" w:eastAsia="华文中宋"/>
                <w:color w:val="000000"/>
                <w:sz w:val="28"/>
                <w:szCs w:val="28"/>
              </w:rPr>
            </w:pPr>
          </w:p>
        </w:tc>
        <w:tc>
          <w:tcPr>
            <w:tcW w:w="1559" w:type="dxa"/>
            <w:vAlign w:val="center"/>
          </w:tcPr>
          <w:p>
            <w:pPr>
              <w:snapToGrid w:val="0"/>
              <w:rPr>
                <w:rFonts w:ascii="华文中宋" w:hAnsi="华文中宋" w:eastAsia="华文中宋"/>
                <w:color w:val="000000"/>
                <w:sz w:val="28"/>
                <w:szCs w:val="28"/>
              </w:rPr>
            </w:pPr>
          </w:p>
        </w:tc>
        <w:tc>
          <w:tcPr>
            <w:tcW w:w="996"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11</w:t>
            </w:r>
          </w:p>
        </w:tc>
        <w:tc>
          <w:tcPr>
            <w:tcW w:w="3255" w:type="dxa"/>
            <w:gridSpan w:val="2"/>
            <w:vAlign w:val="center"/>
          </w:tcPr>
          <w:p>
            <w:pPr>
              <w:snapToGrid w:val="0"/>
              <w:rPr>
                <w:rFonts w:ascii="华文中宋" w:hAnsi="华文中宋" w:eastAsia="华文中宋"/>
                <w:color w:val="000000"/>
                <w:sz w:val="28"/>
                <w:szCs w:val="28"/>
              </w:rPr>
            </w:pPr>
          </w:p>
        </w:tc>
        <w:tc>
          <w:tcPr>
            <w:tcW w:w="981" w:type="dxa"/>
            <w:vAlign w:val="center"/>
          </w:tcPr>
          <w:p>
            <w:pPr>
              <w:snapToGrid w:val="0"/>
              <w:rPr>
                <w:rFonts w:ascii="华文中宋" w:hAnsi="华文中宋" w:eastAsia="华文中宋"/>
                <w:color w:val="000000"/>
                <w:sz w:val="28"/>
                <w:szCs w:val="28"/>
              </w:rPr>
            </w:pPr>
          </w:p>
        </w:tc>
        <w:tc>
          <w:tcPr>
            <w:tcW w:w="992" w:type="dxa"/>
            <w:vAlign w:val="center"/>
          </w:tcPr>
          <w:p>
            <w:pPr>
              <w:snapToGrid w:val="0"/>
              <w:rPr>
                <w:rFonts w:ascii="华文中宋" w:hAnsi="华文中宋" w:eastAsia="华文中宋"/>
                <w:color w:val="000000"/>
                <w:sz w:val="28"/>
                <w:szCs w:val="28"/>
              </w:rPr>
            </w:pPr>
          </w:p>
        </w:tc>
        <w:tc>
          <w:tcPr>
            <w:tcW w:w="1559" w:type="dxa"/>
            <w:vAlign w:val="center"/>
          </w:tcPr>
          <w:p>
            <w:pPr>
              <w:snapToGrid w:val="0"/>
              <w:rPr>
                <w:rFonts w:ascii="华文中宋" w:hAnsi="华文中宋" w:eastAsia="华文中宋"/>
                <w:color w:val="000000"/>
                <w:sz w:val="28"/>
                <w:szCs w:val="28"/>
              </w:rPr>
            </w:pPr>
          </w:p>
        </w:tc>
        <w:tc>
          <w:tcPr>
            <w:tcW w:w="996"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12</w:t>
            </w:r>
          </w:p>
        </w:tc>
        <w:tc>
          <w:tcPr>
            <w:tcW w:w="3255" w:type="dxa"/>
            <w:gridSpan w:val="2"/>
            <w:vAlign w:val="center"/>
          </w:tcPr>
          <w:p>
            <w:pPr>
              <w:snapToGrid w:val="0"/>
              <w:rPr>
                <w:rFonts w:ascii="华文中宋" w:hAnsi="华文中宋" w:eastAsia="华文中宋"/>
                <w:color w:val="000000"/>
                <w:sz w:val="28"/>
                <w:szCs w:val="28"/>
              </w:rPr>
            </w:pPr>
          </w:p>
        </w:tc>
        <w:tc>
          <w:tcPr>
            <w:tcW w:w="981" w:type="dxa"/>
            <w:vAlign w:val="center"/>
          </w:tcPr>
          <w:p>
            <w:pPr>
              <w:snapToGrid w:val="0"/>
              <w:rPr>
                <w:rFonts w:ascii="华文中宋" w:hAnsi="华文中宋" w:eastAsia="华文中宋"/>
                <w:color w:val="000000"/>
                <w:sz w:val="28"/>
                <w:szCs w:val="28"/>
              </w:rPr>
            </w:pPr>
          </w:p>
        </w:tc>
        <w:tc>
          <w:tcPr>
            <w:tcW w:w="992" w:type="dxa"/>
            <w:vAlign w:val="center"/>
          </w:tcPr>
          <w:p>
            <w:pPr>
              <w:snapToGrid w:val="0"/>
              <w:rPr>
                <w:rFonts w:ascii="华文中宋" w:hAnsi="华文中宋" w:eastAsia="华文中宋"/>
                <w:color w:val="000000"/>
                <w:sz w:val="28"/>
                <w:szCs w:val="28"/>
              </w:rPr>
            </w:pPr>
          </w:p>
        </w:tc>
        <w:tc>
          <w:tcPr>
            <w:tcW w:w="1559" w:type="dxa"/>
            <w:vAlign w:val="center"/>
          </w:tcPr>
          <w:p>
            <w:pPr>
              <w:snapToGrid w:val="0"/>
              <w:rPr>
                <w:rFonts w:ascii="华文中宋" w:hAnsi="华文中宋" w:eastAsia="华文中宋"/>
                <w:color w:val="000000"/>
                <w:sz w:val="28"/>
                <w:szCs w:val="28"/>
              </w:rPr>
            </w:pPr>
          </w:p>
        </w:tc>
        <w:tc>
          <w:tcPr>
            <w:tcW w:w="996"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6" w:type="dxa"/>
            <w:gridSpan w:val="8"/>
            <w:tcBorders>
              <w:left w:val="nil"/>
              <w:bottom w:val="nil"/>
              <w:right w:val="nil"/>
            </w:tcBorders>
            <w:vAlign w:val="center"/>
          </w:tcPr>
          <w:p>
            <w:pPr>
              <w:spacing w:line="380" w:lineRule="exact"/>
              <w:rPr>
                <w:rFonts w:ascii="楷体" w:hAnsi="楷体" w:eastAsia="楷体"/>
                <w:color w:val="000000"/>
                <w:sz w:val="28"/>
              </w:rPr>
            </w:pPr>
            <w:r>
              <w:rPr>
                <w:rFonts w:hint="eastAsia" w:ascii="楷体" w:hAnsi="楷体" w:eastAsia="楷体"/>
                <w:color w:val="000000"/>
                <w:sz w:val="28"/>
              </w:rPr>
              <w:t>1.附在参评作品推荐表后。2.三篇代表作必须从开头、中间、结尾三部分中各选1篇，并在“备注”栏内注明“代表作”字样。3.填报作品按发表时间排序。</w:t>
            </w:r>
            <w:r>
              <w:rPr>
                <w:rFonts w:hint="eastAsia" w:ascii="楷体" w:hAnsi="楷体" w:eastAsia="楷体"/>
                <w:color w:val="000000"/>
                <w:sz w:val="28"/>
                <w:szCs w:val="28"/>
              </w:rPr>
              <w:t>4.音视频内容应填报时长</w:t>
            </w:r>
            <w:r>
              <w:rPr>
                <w:rFonts w:hint="eastAsia" w:ascii="楷体" w:hAnsi="楷体" w:eastAsia="楷体"/>
                <w:color w:val="000000"/>
                <w:sz w:val="28"/>
              </w:rPr>
              <w:t>。</w:t>
            </w:r>
            <w:r>
              <w:rPr>
                <w:rFonts w:hint="eastAsia" w:ascii="楷体" w:hAnsi="楷体" w:eastAsia="楷体"/>
                <w:color w:val="000000"/>
                <w:sz w:val="28"/>
                <w:szCs w:val="28"/>
              </w:rPr>
              <w:t>5.广播、电视、新媒体作品在“刊播日期”栏内填报播出日期及时间；在“刊播版面”栏内填报作品刊播频道、频率、账号和栏目名称。</w:t>
            </w:r>
            <w:r>
              <w:rPr>
                <w:rFonts w:hint="eastAsia" w:ascii="楷体" w:hAnsi="楷体" w:eastAsia="楷体"/>
                <w:color w:val="000000"/>
                <w:sz w:val="28"/>
              </w:rPr>
              <w:t>此表可从中国记协网</w:t>
            </w:r>
            <w:r>
              <w:rPr>
                <w:rFonts w:hint="eastAsia" w:ascii="楷体" w:hAnsi="楷体" w:eastAsia="楷体"/>
                <w:color w:val="000000"/>
                <w:sz w:val="28"/>
                <w:szCs w:val="28"/>
              </w:rPr>
              <w:t>www.zgjx.cn</w:t>
            </w:r>
            <w:r>
              <w:rPr>
                <w:rFonts w:hint="eastAsia" w:ascii="楷体" w:hAnsi="楷体" w:eastAsia="楷体"/>
                <w:color w:val="000000"/>
                <w:sz w:val="28"/>
              </w:rPr>
              <w:t>下载。</w:t>
            </w:r>
          </w:p>
        </w:tc>
      </w:tr>
    </w:tbl>
    <w:p>
      <w:pPr>
        <w:spacing w:after="100" w:afterAutospacing="1"/>
      </w:pP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CCDE2F-2507-4177-A49C-E151665AF0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9939DDD2-6B36-4C25-AD8B-5A6127A6AAC7}"/>
  </w:font>
  <w:font w:name="仿宋_GB2312">
    <w:altName w:val="仿宋"/>
    <w:panose1 w:val="00000000000000000000"/>
    <w:charset w:val="86"/>
    <w:family w:val="modern"/>
    <w:pitch w:val="default"/>
    <w:sig w:usb0="00000000" w:usb1="00000000" w:usb2="00000000" w:usb3="00000000" w:csb0="00040000" w:csb1="00000000"/>
    <w:embedRegular r:id="rId3" w:fontKey="{3B57FD9F-DF97-48C4-9BB2-E2C725B01613}"/>
  </w:font>
  <w:font w:name="方正小标宋简体">
    <w:panose1 w:val="02000000000000000000"/>
    <w:charset w:val="86"/>
    <w:family w:val="script"/>
    <w:pitch w:val="default"/>
    <w:sig w:usb0="00000001" w:usb1="08000000" w:usb2="00000000" w:usb3="00000000" w:csb0="00040000" w:csb1="00000000"/>
    <w:embedRegular r:id="rId4" w:fontKey="{79141867-EEB3-44F0-8091-4D02B9925A9D}"/>
  </w:font>
  <w:font w:name="华文中宋">
    <w:panose1 w:val="02010600040101010101"/>
    <w:charset w:val="86"/>
    <w:family w:val="auto"/>
    <w:pitch w:val="default"/>
    <w:sig w:usb0="00000287" w:usb1="080F0000" w:usb2="00000000" w:usb3="00000000" w:csb0="0004009F" w:csb1="DFD70000"/>
    <w:embedRegular r:id="rId5" w:fontKey="{48B1B142-8EE4-44A4-9094-E274A7F48575}"/>
  </w:font>
  <w:font w:name="仿宋">
    <w:panose1 w:val="02010609060101010101"/>
    <w:charset w:val="86"/>
    <w:family w:val="modern"/>
    <w:pitch w:val="default"/>
    <w:sig w:usb0="800002BF" w:usb1="38CF7CFA" w:usb2="00000016" w:usb3="00000000" w:csb0="00040001" w:csb1="00000000"/>
    <w:embedRegular r:id="rId6" w:fontKey="{54FA5166-A95B-47E0-A343-6B1051840A9F}"/>
  </w:font>
  <w:font w:name="华文仿宋">
    <w:panose1 w:val="02010600040101010101"/>
    <w:charset w:val="86"/>
    <w:family w:val="auto"/>
    <w:pitch w:val="default"/>
    <w:sig w:usb0="00000287" w:usb1="080F0000" w:usb2="00000000" w:usb3="00000000" w:csb0="0004009F" w:csb1="DFD70000"/>
    <w:embedRegular r:id="rId7" w:fontKey="{A6C53634-C28A-4E1B-BB82-15591FA8E9F9}"/>
  </w:font>
  <w:font w:name="楷体">
    <w:panose1 w:val="02010609060101010101"/>
    <w:charset w:val="86"/>
    <w:family w:val="modern"/>
    <w:pitch w:val="default"/>
    <w:sig w:usb0="800002BF" w:usb1="38CF7CFA" w:usb2="00000016" w:usb3="00000000" w:csb0="00040001" w:csb1="00000000"/>
    <w:embedRegular r:id="rId8" w:fontKey="{6AE44B36-5632-4DD2-859F-50C7CE750B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560"/>
                            <w:rPr>
                              <w:rStyle w:val="8"/>
                              <w:sz w:val="28"/>
                            </w:rPr>
                          </w:pPr>
                          <w:r>
                            <w:rPr>
                              <w:rStyle w:val="8"/>
                              <w:rFonts w:hint="eastAsia" w:ascii="仿宋" w:hAnsi="仿宋" w:eastAsia="仿宋" w:cs="仿宋"/>
                              <w:sz w:val="28"/>
                            </w:rPr>
                            <w:fldChar w:fldCharType="begin"/>
                          </w:r>
                          <w:r>
                            <w:rPr>
                              <w:rStyle w:val="8"/>
                              <w:rFonts w:hint="eastAsia" w:ascii="仿宋" w:hAnsi="仿宋" w:eastAsia="仿宋" w:cs="仿宋"/>
                              <w:sz w:val="28"/>
                            </w:rPr>
                            <w:instrText xml:space="preserve">PAGE  </w:instrText>
                          </w:r>
                          <w:r>
                            <w:rPr>
                              <w:rStyle w:val="8"/>
                              <w:rFonts w:hint="eastAsia" w:ascii="仿宋" w:hAnsi="仿宋" w:eastAsia="仿宋" w:cs="仿宋"/>
                              <w:sz w:val="28"/>
                            </w:rPr>
                            <w:fldChar w:fldCharType="separate"/>
                          </w:r>
                          <w:r>
                            <w:rPr>
                              <w:rStyle w:val="8"/>
                              <w:rFonts w:ascii="仿宋" w:hAnsi="仿宋" w:eastAsia="仿宋" w:cs="仿宋"/>
                              <w:sz w:val="28"/>
                            </w:rPr>
                            <w:t>- 2 -</w:t>
                          </w:r>
                          <w:r>
                            <w:rPr>
                              <w:rStyle w:val="8"/>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ufJ/YAAAACwEAAA8AAAAAAAAAAQAgAAAAIgAAAGRycy9kb3ducmV2LnhtbFBLAQIU&#10;ABQAAAAIAIdO4kC9Dt23LAIAAFUEAAAOAAAAAAAAAAEAIAAAACcBAABkcnMvZTJvRG9jLnhtbFBL&#10;BQYAAAAABgAGAFkBAADFBQAAAAA=&#10;">
              <v:fill on="f" focussize="0,0"/>
              <v:stroke on="f" weight="0.5pt"/>
              <v:imagedata o:title=""/>
              <o:lock v:ext="edit" aspectratio="f"/>
              <v:textbox inset="0mm,0mm,0mm,0mm" style="mso-fit-shape-to-text:t;">
                <w:txbxContent>
                  <w:p>
                    <w:pPr>
                      <w:pStyle w:val="4"/>
                      <w:ind w:firstLine="560"/>
                      <w:rPr>
                        <w:rStyle w:val="8"/>
                        <w:sz w:val="28"/>
                      </w:rPr>
                    </w:pPr>
                    <w:r>
                      <w:rPr>
                        <w:rStyle w:val="8"/>
                        <w:rFonts w:hint="eastAsia" w:ascii="仿宋" w:hAnsi="仿宋" w:eastAsia="仿宋" w:cs="仿宋"/>
                        <w:sz w:val="28"/>
                      </w:rPr>
                      <w:fldChar w:fldCharType="begin"/>
                    </w:r>
                    <w:r>
                      <w:rPr>
                        <w:rStyle w:val="8"/>
                        <w:rFonts w:hint="eastAsia" w:ascii="仿宋" w:hAnsi="仿宋" w:eastAsia="仿宋" w:cs="仿宋"/>
                        <w:sz w:val="28"/>
                      </w:rPr>
                      <w:instrText xml:space="preserve">PAGE  </w:instrText>
                    </w:r>
                    <w:r>
                      <w:rPr>
                        <w:rStyle w:val="8"/>
                        <w:rFonts w:hint="eastAsia" w:ascii="仿宋" w:hAnsi="仿宋" w:eastAsia="仿宋" w:cs="仿宋"/>
                        <w:sz w:val="28"/>
                      </w:rPr>
                      <w:fldChar w:fldCharType="separate"/>
                    </w:r>
                    <w:r>
                      <w:rPr>
                        <w:rStyle w:val="8"/>
                        <w:rFonts w:ascii="仿宋" w:hAnsi="仿宋" w:eastAsia="仿宋" w:cs="仿宋"/>
                        <w:sz w:val="28"/>
                      </w:rPr>
                      <w:t>- 2 -</w:t>
                    </w:r>
                    <w:r>
                      <w:rPr>
                        <w:rStyle w:val="8"/>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zZWQ1MDJlMWUyNDZhZWQ0YjdhZDM5ZDdiMTFkODAifQ=="/>
  </w:docVars>
  <w:rsids>
    <w:rsidRoot w:val="00E1026E"/>
    <w:rsid w:val="00062988"/>
    <w:rsid w:val="00266E85"/>
    <w:rsid w:val="00343292"/>
    <w:rsid w:val="007001EC"/>
    <w:rsid w:val="00B414C5"/>
    <w:rsid w:val="00E1026E"/>
    <w:rsid w:val="136F395C"/>
    <w:rsid w:val="1EA25BAA"/>
    <w:rsid w:val="301E1314"/>
    <w:rsid w:val="321574E5"/>
    <w:rsid w:val="438276D2"/>
    <w:rsid w:val="45A35BE1"/>
    <w:rsid w:val="51F06651"/>
    <w:rsid w:val="59DD0716"/>
    <w:rsid w:val="5B5A7C7E"/>
    <w:rsid w:val="5BD668B8"/>
    <w:rsid w:val="6E867CCA"/>
    <w:rsid w:val="76C577FD"/>
    <w:rsid w:val="7F8326C1"/>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link w:val="9"/>
    <w:autoRedefine/>
    <w:unhideWhenUsed/>
    <w:qFormat/>
    <w:uiPriority w:val="99"/>
    <w:pPr>
      <w:spacing w:after="120"/>
    </w:pPr>
    <w:rPr>
      <w:sz w:val="16"/>
      <w:szCs w:val="16"/>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customStyle="1" w:styleId="9">
    <w:name w:val="正文文本 3 字符"/>
    <w:basedOn w:val="7"/>
    <w:link w:val="3"/>
    <w:autoRedefine/>
    <w:qFormat/>
    <w:uiPriority w:val="99"/>
    <w:rPr>
      <w:rFonts w:eastAsia="仿宋_GB2312"/>
      <w:sz w:val="16"/>
      <w:szCs w:val="16"/>
    </w:rPr>
  </w:style>
  <w:style w:type="character" w:customStyle="1" w:styleId="10">
    <w:name w:val="页脚 字符"/>
    <w:basedOn w:val="7"/>
    <w:link w:val="4"/>
    <w:autoRedefine/>
    <w:qFormat/>
    <w:uiPriority w:val="99"/>
    <w:rPr>
      <w:rFonts w:eastAsia="仿宋_GB2312"/>
      <w:sz w:val="18"/>
      <w:szCs w:val="18"/>
    </w:rPr>
  </w:style>
  <w:style w:type="character" w:customStyle="1" w:styleId="11">
    <w:name w:val="页眉 字符"/>
    <w:basedOn w:val="7"/>
    <w:link w:val="5"/>
    <w:autoRedefine/>
    <w:qFormat/>
    <w:uiPriority w:val="99"/>
    <w:rPr>
      <w:rFonts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747</Words>
  <Characters>4259</Characters>
  <Lines>35</Lines>
  <Paragraphs>9</Paragraphs>
  <TotalTime>5</TotalTime>
  <ScaleCrop>false</ScaleCrop>
  <LinksUpToDate>false</LinksUpToDate>
  <CharactersWithSpaces>4997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2024-03-28T06:11:00Z</dcterms:created>
  <dc:creator>acer</dc:creator>
  <cp:lastModifiedBy>踏歌起舞</cp:lastModifiedBy>
  <cp:lastPrinted>2024-05-06T09:15:00Z</cp:lastPrinted>
  <dcterms:modified xsi:type="dcterms:W3CDTF">2024-05-07T03:46:09Z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5198B55EE791475ABC3457E2E97F3D17_13</vt:lpwstr>
  </property>
</Properties>
</file>